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2A7532" w14:textId="77777777" w:rsidR="008C0E54" w:rsidRDefault="008C0E54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  <w:bookmarkStart w:id="0" w:name="_Hlk193912823"/>
    </w:p>
    <w:p w14:paraId="622154F5" w14:textId="712511D8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noProof/>
          <w:lang w:eastAsia="pt-BR"/>
        </w:rPr>
        <w:drawing>
          <wp:anchor distT="0" distB="0" distL="114300" distR="114300" simplePos="0" relativeHeight="251659264" behindDoc="0" locked="0" layoutInCell="1" hidden="0" allowOverlap="1" wp14:anchorId="48F52898" wp14:editId="00231A27">
            <wp:simplePos x="0" y="0"/>
            <wp:positionH relativeFrom="column">
              <wp:posOffset>2286000</wp:posOffset>
            </wp:positionH>
            <wp:positionV relativeFrom="paragraph">
              <wp:posOffset>-342899</wp:posOffset>
            </wp:positionV>
            <wp:extent cx="709295" cy="367665"/>
            <wp:effectExtent l="0" t="0" r="0" b="0"/>
            <wp:wrapSquare wrapText="bothSides" distT="0" distB="0" distL="114300" distR="114300"/>
            <wp:docPr id="1" name="image1.png" descr="Ícone&#10;&#10;Descrição gerad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Ícone&#10;&#10;Descrição gerada automaticamente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09295" cy="367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3C51631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</w:p>
    <w:p w14:paraId="2AF131D0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</w:p>
    <w:p w14:paraId="0210D481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sz w:val="20"/>
          <w:szCs w:val="20"/>
          <w:lang w:eastAsia="pt-BR"/>
        </w:rPr>
        <w:t>UNIVERSIDADE DE BRASÍLIA</w:t>
      </w:r>
    </w:p>
    <w:p w14:paraId="5AB50778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sz w:val="20"/>
          <w:szCs w:val="20"/>
          <w:lang w:eastAsia="pt-BR"/>
        </w:rPr>
        <w:t>DEPARTAMENTO DE LÍNGUAS ESTRANGEIRAS E TRADUÇÃO</w:t>
      </w:r>
    </w:p>
    <w:p w14:paraId="6DEC5FAF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sz w:val="20"/>
          <w:szCs w:val="20"/>
          <w:lang w:eastAsia="pt-BR"/>
        </w:rPr>
        <w:t>LÍNGUAS ESTRANGEIRAS APLICADAS AO MULTILINGUISMO E À SOCIEDADE DA INFORMAÇÃO</w:t>
      </w:r>
    </w:p>
    <w:p w14:paraId="201FAC4B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</w:p>
    <w:p w14:paraId="7A218C7D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sz w:val="20"/>
          <w:szCs w:val="20"/>
          <w:lang w:eastAsia="pt-BR"/>
        </w:rPr>
        <w:t>Prof.ª Dr.ª Alessandra Matias Querido</w:t>
      </w:r>
    </w:p>
    <w:bookmarkEnd w:id="0"/>
    <w:p w14:paraId="7417900B" w14:textId="2731E58B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val="en-US" w:eastAsia="pt-BR"/>
        </w:rPr>
      </w:pPr>
      <w:r w:rsidRPr="003562AD">
        <w:rPr>
          <w:rFonts w:eastAsia="Times New Roman"/>
          <w:sz w:val="20"/>
          <w:szCs w:val="20"/>
          <w:lang w:val="en-US" w:eastAsia="pt-BR"/>
        </w:rPr>
        <w:t xml:space="preserve">Email: </w:t>
      </w:r>
      <w:hyperlink r:id="rId6" w:history="1">
        <w:r w:rsidR="002C0467" w:rsidRPr="003A748F">
          <w:rPr>
            <w:rStyle w:val="Hyperlink"/>
            <w:rFonts w:eastAsia="Times New Roman"/>
            <w:sz w:val="20"/>
            <w:szCs w:val="20"/>
            <w:lang w:val="en-US" w:eastAsia="pt-BR"/>
          </w:rPr>
          <w:t>alequerido@gmail.com/alessandra.querido@unb.br</w:t>
        </w:r>
      </w:hyperlink>
      <w:r w:rsidR="002C0467">
        <w:rPr>
          <w:rFonts w:eastAsia="Times New Roman"/>
          <w:sz w:val="20"/>
          <w:szCs w:val="20"/>
          <w:lang w:val="en-US" w:eastAsia="pt-BR"/>
        </w:rPr>
        <w:t xml:space="preserve"> </w:t>
      </w:r>
    </w:p>
    <w:p w14:paraId="46FDE0EB" w14:textId="77777777" w:rsidR="003562AD" w:rsidRPr="003F3634" w:rsidRDefault="003562AD" w:rsidP="003562AD">
      <w:pPr>
        <w:spacing w:after="0" w:line="240" w:lineRule="auto"/>
        <w:rPr>
          <w:rFonts w:eastAsia="Times New Roman"/>
          <w:sz w:val="20"/>
          <w:szCs w:val="20"/>
          <w:lang w:val="en-US" w:eastAsia="pt-BR"/>
        </w:rPr>
      </w:pPr>
    </w:p>
    <w:p w14:paraId="14AA7901" w14:textId="77777777" w:rsidR="003562AD" w:rsidRPr="003562AD" w:rsidRDefault="003562AD" w:rsidP="003562AD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b/>
          <w:sz w:val="20"/>
          <w:szCs w:val="20"/>
          <w:lang w:eastAsia="pt-BR"/>
        </w:rPr>
        <w:t>Identificação da disciplina</w:t>
      </w:r>
    </w:p>
    <w:p w14:paraId="6AF0E8D6" w14:textId="77777777" w:rsidR="003562AD" w:rsidRPr="003562AD" w:rsidRDefault="003562AD" w:rsidP="003562AD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</w:p>
    <w:tbl>
      <w:tblPr>
        <w:tblW w:w="8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714"/>
      </w:tblGrid>
      <w:tr w:rsidR="003562AD" w:rsidRPr="003562AD" w14:paraId="147636D2" w14:textId="77777777" w:rsidTr="001F29EA">
        <w:tc>
          <w:tcPr>
            <w:tcW w:w="8714" w:type="dxa"/>
          </w:tcPr>
          <w:p w14:paraId="372152E7" w14:textId="2D669786" w:rsidR="003562AD" w:rsidRPr="003562AD" w:rsidRDefault="003562AD" w:rsidP="003562AD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t-BR"/>
              </w:rPr>
            </w:pPr>
            <w:r w:rsidRPr="003562AD">
              <w:rPr>
                <w:rFonts w:eastAsia="Times New Roman"/>
                <w:b/>
                <w:sz w:val="20"/>
                <w:szCs w:val="20"/>
                <w:lang w:eastAsia="pt-BR"/>
              </w:rPr>
              <w:t xml:space="preserve">Código: </w:t>
            </w:r>
            <w:r w:rsidRPr="00FA384D">
              <w:rPr>
                <w:rFonts w:eastAsia="Times New Roman"/>
                <w:sz w:val="20"/>
                <w:szCs w:val="20"/>
                <w:lang w:eastAsia="pt-BR"/>
              </w:rPr>
              <w:t>LET0</w:t>
            </w:r>
            <w:r w:rsidR="00FA384D" w:rsidRPr="00FA384D">
              <w:rPr>
                <w:rFonts w:eastAsia="Times New Roman"/>
                <w:sz w:val="20"/>
                <w:szCs w:val="20"/>
                <w:lang w:eastAsia="pt-BR"/>
              </w:rPr>
              <w:t>262</w:t>
            </w:r>
          </w:p>
        </w:tc>
      </w:tr>
      <w:tr w:rsidR="003562AD" w:rsidRPr="003562AD" w14:paraId="2AD00429" w14:textId="77777777" w:rsidTr="001F29EA">
        <w:tc>
          <w:tcPr>
            <w:tcW w:w="8714" w:type="dxa"/>
          </w:tcPr>
          <w:p w14:paraId="1621D408" w14:textId="5617F7F6" w:rsidR="003562AD" w:rsidRPr="003562AD" w:rsidRDefault="003562AD" w:rsidP="003562AD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t-BR"/>
              </w:rPr>
            </w:pPr>
            <w:r w:rsidRPr="003562AD">
              <w:rPr>
                <w:rFonts w:eastAsia="Times New Roman"/>
                <w:b/>
                <w:sz w:val="20"/>
                <w:szCs w:val="20"/>
                <w:lang w:eastAsia="pt-BR"/>
              </w:rPr>
              <w:t>Nome da Disciplina</w:t>
            </w:r>
            <w:r w:rsidRPr="003562AD">
              <w:rPr>
                <w:rFonts w:eastAsia="Times New Roman"/>
                <w:sz w:val="20"/>
                <w:szCs w:val="20"/>
                <w:lang w:eastAsia="pt-BR"/>
              </w:rPr>
              <w:t xml:space="preserve">: Inglês: </w:t>
            </w:r>
            <w:r>
              <w:rPr>
                <w:rFonts w:eastAsia="Times New Roman"/>
                <w:sz w:val="20"/>
                <w:szCs w:val="20"/>
                <w:lang w:eastAsia="pt-BR"/>
              </w:rPr>
              <w:t>Expressão Escrita</w:t>
            </w:r>
            <w:r w:rsidRPr="003562AD">
              <w:rPr>
                <w:rFonts w:eastAsia="Times New Roman"/>
                <w:sz w:val="20"/>
                <w:szCs w:val="20"/>
                <w:lang w:eastAsia="pt-BR"/>
              </w:rPr>
              <w:t xml:space="preserve"> 1</w:t>
            </w:r>
          </w:p>
        </w:tc>
      </w:tr>
      <w:tr w:rsidR="003562AD" w:rsidRPr="003562AD" w14:paraId="6ADA3834" w14:textId="77777777" w:rsidTr="001F29EA">
        <w:tc>
          <w:tcPr>
            <w:tcW w:w="8714" w:type="dxa"/>
          </w:tcPr>
          <w:p w14:paraId="093C56CA" w14:textId="0DCB284D" w:rsidR="003562AD" w:rsidRPr="003562AD" w:rsidRDefault="003562AD" w:rsidP="003562AD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t-BR"/>
              </w:rPr>
            </w:pPr>
            <w:r w:rsidRPr="003562AD">
              <w:rPr>
                <w:rFonts w:eastAsia="Times New Roman"/>
                <w:b/>
                <w:sz w:val="20"/>
                <w:szCs w:val="20"/>
                <w:lang w:eastAsia="pt-BR"/>
              </w:rPr>
              <w:t xml:space="preserve">Turma: </w:t>
            </w:r>
            <w:r w:rsidRPr="003562AD">
              <w:rPr>
                <w:rFonts w:eastAsia="Times New Roman"/>
                <w:sz w:val="20"/>
                <w:szCs w:val="20"/>
                <w:lang w:eastAsia="pt-BR"/>
              </w:rPr>
              <w:t>01      1/202</w:t>
            </w:r>
            <w:r w:rsidR="002C0467">
              <w:rPr>
                <w:rFonts w:eastAsia="Times New Roman"/>
                <w:sz w:val="20"/>
                <w:szCs w:val="20"/>
                <w:lang w:eastAsia="pt-BR"/>
              </w:rPr>
              <w:t>5</w:t>
            </w:r>
          </w:p>
        </w:tc>
      </w:tr>
      <w:tr w:rsidR="003562AD" w:rsidRPr="003562AD" w14:paraId="50C17DA4" w14:textId="77777777" w:rsidTr="001F29EA">
        <w:tc>
          <w:tcPr>
            <w:tcW w:w="8714" w:type="dxa"/>
          </w:tcPr>
          <w:p w14:paraId="50AB2544" w14:textId="77777777" w:rsidR="003562AD" w:rsidRPr="003562AD" w:rsidRDefault="003562AD" w:rsidP="003562AD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t-BR"/>
              </w:rPr>
            </w:pPr>
            <w:r w:rsidRPr="003562AD">
              <w:rPr>
                <w:rFonts w:eastAsia="Times New Roman"/>
                <w:b/>
                <w:sz w:val="20"/>
                <w:szCs w:val="20"/>
                <w:lang w:eastAsia="pt-BR"/>
              </w:rPr>
              <w:t xml:space="preserve">Carga horária total: </w:t>
            </w:r>
            <w:r w:rsidRPr="003562AD">
              <w:rPr>
                <w:rFonts w:eastAsia="Times New Roman"/>
                <w:sz w:val="20"/>
                <w:szCs w:val="20"/>
                <w:lang w:eastAsia="pt-BR"/>
              </w:rPr>
              <w:t>60 h/a – 4 créditos</w:t>
            </w:r>
          </w:p>
        </w:tc>
      </w:tr>
      <w:tr w:rsidR="003562AD" w:rsidRPr="003562AD" w14:paraId="095CC0F4" w14:textId="77777777" w:rsidTr="001F29EA">
        <w:tc>
          <w:tcPr>
            <w:tcW w:w="8714" w:type="dxa"/>
          </w:tcPr>
          <w:p w14:paraId="29FDD18C" w14:textId="6565DD94" w:rsidR="003562AD" w:rsidRPr="003562AD" w:rsidRDefault="003562AD" w:rsidP="003562AD">
            <w:pPr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pt-BR"/>
              </w:rPr>
            </w:pPr>
            <w:r w:rsidRPr="003562AD">
              <w:rPr>
                <w:rFonts w:eastAsia="Times New Roman"/>
                <w:b/>
                <w:sz w:val="20"/>
                <w:szCs w:val="20"/>
                <w:lang w:eastAsia="pt-BR"/>
              </w:rPr>
              <w:t xml:space="preserve">Horário e local: </w:t>
            </w:r>
            <w:r w:rsidRPr="003562AD">
              <w:rPr>
                <w:rFonts w:eastAsia="Times New Roman"/>
                <w:sz w:val="20"/>
                <w:szCs w:val="20"/>
                <w:lang w:eastAsia="pt-BR"/>
              </w:rPr>
              <w:t>Segunda-feira e quarta-feira, 1</w:t>
            </w:r>
            <w:r w:rsidR="002C0467">
              <w:rPr>
                <w:rFonts w:eastAsia="Times New Roman"/>
                <w:sz w:val="20"/>
                <w:szCs w:val="20"/>
                <w:lang w:eastAsia="pt-BR"/>
              </w:rPr>
              <w:t>0</w:t>
            </w:r>
            <w:r w:rsidRPr="003562AD">
              <w:rPr>
                <w:rFonts w:eastAsia="Times New Roman"/>
                <w:sz w:val="20"/>
                <w:szCs w:val="20"/>
                <w:lang w:eastAsia="pt-BR"/>
              </w:rPr>
              <w:t>h-1</w:t>
            </w:r>
            <w:r w:rsidR="002C0467">
              <w:rPr>
                <w:rFonts w:eastAsia="Times New Roman"/>
                <w:sz w:val="20"/>
                <w:szCs w:val="20"/>
                <w:lang w:eastAsia="pt-BR"/>
              </w:rPr>
              <w:t>1</w:t>
            </w:r>
            <w:r w:rsidRPr="003562AD">
              <w:rPr>
                <w:rFonts w:eastAsia="Times New Roman"/>
                <w:sz w:val="20"/>
                <w:szCs w:val="20"/>
                <w:lang w:eastAsia="pt-BR"/>
              </w:rPr>
              <w:t>h50</w:t>
            </w:r>
          </w:p>
        </w:tc>
      </w:tr>
      <w:tr w:rsidR="003562AD" w:rsidRPr="003562AD" w14:paraId="5F76A682" w14:textId="77777777" w:rsidTr="001F29EA">
        <w:tc>
          <w:tcPr>
            <w:tcW w:w="8714" w:type="dxa"/>
          </w:tcPr>
          <w:p w14:paraId="466302FE" w14:textId="77777777" w:rsidR="003562AD" w:rsidRPr="003562AD" w:rsidRDefault="003562AD" w:rsidP="003562AD">
            <w:pPr>
              <w:spacing w:after="0" w:line="240" w:lineRule="auto"/>
              <w:ind w:left="708" w:hanging="708"/>
              <w:jc w:val="both"/>
              <w:rPr>
                <w:rFonts w:eastAsia="Times New Roman"/>
                <w:sz w:val="20"/>
                <w:szCs w:val="20"/>
                <w:lang w:eastAsia="pt-BR"/>
              </w:rPr>
            </w:pPr>
            <w:r w:rsidRPr="003562AD">
              <w:rPr>
                <w:rFonts w:eastAsia="Times New Roman"/>
                <w:b/>
                <w:sz w:val="20"/>
                <w:szCs w:val="20"/>
                <w:lang w:eastAsia="pt-BR"/>
              </w:rPr>
              <w:t xml:space="preserve">Pré-requisitos: </w:t>
            </w:r>
            <w:r w:rsidRPr="003562AD">
              <w:rPr>
                <w:rFonts w:eastAsia="Times New Roman"/>
                <w:sz w:val="20"/>
                <w:szCs w:val="20"/>
                <w:lang w:eastAsia="pt-BR"/>
              </w:rPr>
              <w:t>disciplina sem pré-requisitos</w:t>
            </w:r>
          </w:p>
        </w:tc>
      </w:tr>
      <w:tr w:rsidR="003562AD" w:rsidRPr="003562AD" w14:paraId="2C950D25" w14:textId="77777777" w:rsidTr="001F29EA">
        <w:tc>
          <w:tcPr>
            <w:tcW w:w="8714" w:type="dxa"/>
          </w:tcPr>
          <w:p w14:paraId="65DEBA11" w14:textId="77777777" w:rsidR="003562AD" w:rsidRPr="003562AD" w:rsidRDefault="003562AD" w:rsidP="003562AD">
            <w:pPr>
              <w:spacing w:after="0" w:line="240" w:lineRule="auto"/>
              <w:ind w:left="708" w:hanging="708"/>
              <w:jc w:val="both"/>
              <w:rPr>
                <w:rFonts w:eastAsia="Times New Roman"/>
                <w:sz w:val="20"/>
                <w:szCs w:val="20"/>
                <w:lang w:eastAsia="pt-BR"/>
              </w:rPr>
            </w:pPr>
            <w:r w:rsidRPr="003562AD">
              <w:rPr>
                <w:rFonts w:eastAsia="Times New Roman"/>
                <w:b/>
                <w:sz w:val="20"/>
                <w:szCs w:val="20"/>
                <w:lang w:eastAsia="pt-BR"/>
              </w:rPr>
              <w:t xml:space="preserve">Atendimento: </w:t>
            </w:r>
            <w:r w:rsidRPr="003562AD">
              <w:rPr>
                <w:rFonts w:eastAsia="Times New Roman"/>
                <w:sz w:val="20"/>
                <w:szCs w:val="20"/>
                <w:lang w:eastAsia="pt-BR"/>
              </w:rPr>
              <w:t xml:space="preserve">solicitar atendimento antecipadamente por </w:t>
            </w:r>
            <w:proofErr w:type="spellStart"/>
            <w:r w:rsidRPr="003562AD">
              <w:rPr>
                <w:rFonts w:eastAsia="Times New Roman"/>
                <w:i/>
                <w:sz w:val="20"/>
                <w:szCs w:val="20"/>
                <w:lang w:eastAsia="pt-BR"/>
              </w:rPr>
              <w:t>email</w:t>
            </w:r>
            <w:proofErr w:type="spellEnd"/>
          </w:p>
        </w:tc>
      </w:tr>
    </w:tbl>
    <w:p w14:paraId="6D261EA7" w14:textId="77777777" w:rsidR="003562AD" w:rsidRPr="003562AD" w:rsidRDefault="003562AD" w:rsidP="003562AD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</w:p>
    <w:p w14:paraId="6A72E12E" w14:textId="77777777" w:rsidR="003562AD" w:rsidRPr="003562AD" w:rsidRDefault="003562AD" w:rsidP="003562AD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b/>
          <w:sz w:val="20"/>
          <w:szCs w:val="20"/>
          <w:lang w:eastAsia="pt-BR"/>
        </w:rPr>
        <w:t>2. Ementa</w:t>
      </w:r>
    </w:p>
    <w:p w14:paraId="20BDE0F1" w14:textId="2C97311C" w:rsidR="001D70F6" w:rsidRPr="001D70F6" w:rsidRDefault="001D70F6" w:rsidP="001D70F6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  <w:r w:rsidRPr="001D70F6">
        <w:rPr>
          <w:rFonts w:eastAsia="Times New Roman"/>
          <w:sz w:val="20"/>
          <w:szCs w:val="20"/>
          <w:lang w:eastAsia="pt-BR"/>
        </w:rPr>
        <w:t>Introdução e prática de estratégias e convenções que permitam uma escrita eficiente e apropriada. A organização de informações: prática de redação de cartas pessoais, de</w:t>
      </w:r>
      <w:r w:rsidR="0006476B">
        <w:rPr>
          <w:rFonts w:eastAsia="Times New Roman"/>
          <w:sz w:val="20"/>
          <w:szCs w:val="20"/>
          <w:lang w:eastAsia="pt-BR"/>
        </w:rPr>
        <w:t xml:space="preserve"> </w:t>
      </w:r>
      <w:r w:rsidRPr="001D70F6">
        <w:rPr>
          <w:rFonts w:eastAsia="Times New Roman"/>
          <w:sz w:val="20"/>
          <w:szCs w:val="20"/>
          <w:lang w:eastAsia="pt-BR"/>
        </w:rPr>
        <w:t>solicitação, preenchimento de formulários, descrições e outros tipos de texto.</w:t>
      </w:r>
    </w:p>
    <w:p w14:paraId="256C83E5" w14:textId="77777777" w:rsidR="003562AD" w:rsidRPr="003562AD" w:rsidRDefault="003562AD" w:rsidP="003562AD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</w:p>
    <w:p w14:paraId="4F0C9E37" w14:textId="77777777" w:rsidR="003562AD" w:rsidRPr="003562AD" w:rsidRDefault="003562AD" w:rsidP="003562AD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b/>
          <w:sz w:val="20"/>
          <w:szCs w:val="20"/>
          <w:lang w:eastAsia="pt-BR"/>
        </w:rPr>
        <w:t>3. Objetivo</w:t>
      </w:r>
      <w:r w:rsidRPr="003562AD">
        <w:rPr>
          <w:rFonts w:eastAsia="Times New Roman"/>
          <w:sz w:val="20"/>
          <w:szCs w:val="20"/>
          <w:lang w:eastAsia="pt-BR"/>
        </w:rPr>
        <w:t xml:space="preserve">: </w:t>
      </w:r>
    </w:p>
    <w:p w14:paraId="321E7C66" w14:textId="6EE966A4" w:rsidR="003562AD" w:rsidRPr="003562AD" w:rsidRDefault="003562AD" w:rsidP="003562AD">
      <w:pPr>
        <w:spacing w:after="0" w:line="240" w:lineRule="auto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sz w:val="20"/>
          <w:szCs w:val="20"/>
          <w:lang w:eastAsia="pt-BR"/>
        </w:rPr>
        <w:t xml:space="preserve">- Desenvolver a </w:t>
      </w:r>
      <w:r w:rsidR="00FC488A">
        <w:rPr>
          <w:rFonts w:eastAsia="Times New Roman"/>
          <w:sz w:val="20"/>
          <w:szCs w:val="20"/>
          <w:lang w:eastAsia="pt-BR"/>
        </w:rPr>
        <w:t xml:space="preserve">habilidade de expressão escrita em língua inglesa. </w:t>
      </w:r>
    </w:p>
    <w:p w14:paraId="5697156B" w14:textId="77777777" w:rsidR="003562AD" w:rsidRPr="003562AD" w:rsidRDefault="003562AD" w:rsidP="003562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</w:p>
    <w:p w14:paraId="7D1D84D5" w14:textId="77777777" w:rsidR="003562AD" w:rsidRPr="003562AD" w:rsidRDefault="003562AD" w:rsidP="003562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eastAsia="Times New Roman"/>
          <w:b/>
          <w:sz w:val="20"/>
          <w:szCs w:val="20"/>
          <w:lang w:eastAsia="pt-BR"/>
        </w:rPr>
      </w:pPr>
      <w:r w:rsidRPr="003562AD">
        <w:rPr>
          <w:rFonts w:eastAsia="Times New Roman"/>
          <w:b/>
          <w:sz w:val="20"/>
          <w:szCs w:val="20"/>
          <w:lang w:eastAsia="pt-BR"/>
        </w:rPr>
        <w:t>4. Conteúdo Programático</w:t>
      </w:r>
    </w:p>
    <w:p w14:paraId="707DCCD9" w14:textId="77777777" w:rsidR="003562AD" w:rsidRPr="003562AD" w:rsidRDefault="003562AD" w:rsidP="003562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</w:p>
    <w:p w14:paraId="25288936" w14:textId="680345BC" w:rsidR="003562AD" w:rsidRPr="003562AD" w:rsidRDefault="001D70F6" w:rsidP="003562AD">
      <w:pPr>
        <w:numPr>
          <w:ilvl w:val="0"/>
          <w:numId w:val="4"/>
        </w:numPr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pt-BR"/>
        </w:rPr>
      </w:pPr>
      <w:r>
        <w:rPr>
          <w:rFonts w:eastAsia="Times New Roman"/>
          <w:sz w:val="20"/>
          <w:szCs w:val="20"/>
          <w:lang w:eastAsia="pt-BR"/>
        </w:rPr>
        <w:t>Linguagem usada em informações pessoais: convenções sobre pontuação</w:t>
      </w:r>
      <w:r w:rsidR="003562AD" w:rsidRPr="003562AD">
        <w:rPr>
          <w:rFonts w:eastAsia="Times New Roman"/>
          <w:sz w:val="20"/>
          <w:szCs w:val="20"/>
          <w:lang w:eastAsia="pt-BR"/>
        </w:rPr>
        <w:t>.</w:t>
      </w:r>
    </w:p>
    <w:p w14:paraId="1F249125" w14:textId="675E205A" w:rsidR="003562AD" w:rsidRPr="003562AD" w:rsidRDefault="001D70F6" w:rsidP="003562AD">
      <w:pPr>
        <w:numPr>
          <w:ilvl w:val="0"/>
          <w:numId w:val="4"/>
        </w:numPr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pt-BR"/>
        </w:rPr>
      </w:pPr>
      <w:r>
        <w:rPr>
          <w:rFonts w:eastAsia="Times New Roman"/>
          <w:sz w:val="20"/>
          <w:szCs w:val="20"/>
          <w:lang w:eastAsia="pt-BR"/>
        </w:rPr>
        <w:t>Uso de maiúsculas, divisão silábica, reconhecimento e correção de erros de inclusão, omissão de vocabulário</w:t>
      </w:r>
      <w:r w:rsidR="003562AD" w:rsidRPr="003562AD">
        <w:rPr>
          <w:rFonts w:eastAsia="Times New Roman"/>
          <w:sz w:val="20"/>
          <w:szCs w:val="20"/>
          <w:lang w:eastAsia="pt-BR"/>
        </w:rPr>
        <w:t xml:space="preserve">. </w:t>
      </w:r>
    </w:p>
    <w:p w14:paraId="58E0F894" w14:textId="247E3403" w:rsidR="003562AD" w:rsidRPr="003562AD" w:rsidRDefault="001D70F6" w:rsidP="003562AD">
      <w:pPr>
        <w:numPr>
          <w:ilvl w:val="0"/>
          <w:numId w:val="4"/>
        </w:numPr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pt-BR"/>
        </w:rPr>
      </w:pPr>
      <w:r>
        <w:rPr>
          <w:rFonts w:eastAsia="Times New Roman"/>
          <w:sz w:val="20"/>
          <w:szCs w:val="20"/>
          <w:lang w:eastAsia="pt-BR"/>
        </w:rPr>
        <w:t xml:space="preserve">Descrições pessoais: a escrita e combinação de frases descritivas – a linguagem da aparência. </w:t>
      </w:r>
    </w:p>
    <w:p w14:paraId="49AD3230" w14:textId="4178D5FD" w:rsidR="003562AD" w:rsidRPr="003562AD" w:rsidRDefault="001D70F6" w:rsidP="003562AD">
      <w:pPr>
        <w:numPr>
          <w:ilvl w:val="0"/>
          <w:numId w:val="4"/>
        </w:numPr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pt-BR"/>
        </w:rPr>
      </w:pPr>
      <w:r>
        <w:rPr>
          <w:rFonts w:eastAsia="Times New Roman"/>
          <w:sz w:val="20"/>
          <w:szCs w:val="20"/>
          <w:lang w:eastAsia="pt-BR"/>
        </w:rPr>
        <w:t xml:space="preserve">Reconhecimento e correção de erros referentes aos tempos verbais, gramática e ordem das palavras. </w:t>
      </w:r>
    </w:p>
    <w:p w14:paraId="146B2EE9" w14:textId="6AEC5DD1" w:rsidR="003562AD" w:rsidRPr="003562AD" w:rsidRDefault="001D70F6" w:rsidP="003562AD">
      <w:pPr>
        <w:numPr>
          <w:ilvl w:val="0"/>
          <w:numId w:val="4"/>
        </w:numPr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pt-BR"/>
        </w:rPr>
      </w:pPr>
      <w:r>
        <w:rPr>
          <w:rFonts w:eastAsia="Times New Roman"/>
          <w:sz w:val="20"/>
          <w:szCs w:val="20"/>
          <w:lang w:eastAsia="pt-BR"/>
        </w:rPr>
        <w:t xml:space="preserve">Cartas com pedidos de informação: convenções sobre o formato e organização de cartas comerciais. </w:t>
      </w:r>
    </w:p>
    <w:p w14:paraId="6EF36174" w14:textId="645D185D" w:rsidR="003562AD" w:rsidRPr="003562AD" w:rsidRDefault="001D70F6" w:rsidP="003562AD">
      <w:pPr>
        <w:numPr>
          <w:ilvl w:val="0"/>
          <w:numId w:val="4"/>
        </w:numPr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pt-BR"/>
        </w:rPr>
      </w:pPr>
      <w:r>
        <w:rPr>
          <w:rFonts w:eastAsia="Times New Roman"/>
          <w:sz w:val="20"/>
          <w:szCs w:val="20"/>
          <w:lang w:eastAsia="pt-BR"/>
        </w:rPr>
        <w:t xml:space="preserve">Reconhecimento e manipulação dos princípios de organização de parágrafos. </w:t>
      </w:r>
    </w:p>
    <w:p w14:paraId="3CBBF202" w14:textId="114014FD" w:rsidR="001D70F6" w:rsidRDefault="001D70F6" w:rsidP="001D70F6">
      <w:pPr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pt-BR"/>
        </w:rPr>
      </w:pPr>
    </w:p>
    <w:p w14:paraId="6271F4B7" w14:textId="77777777" w:rsidR="001D70F6" w:rsidRPr="003562AD" w:rsidRDefault="001D70F6" w:rsidP="001D70F6">
      <w:pPr>
        <w:spacing w:after="0" w:line="240" w:lineRule="auto"/>
        <w:contextualSpacing/>
        <w:jc w:val="both"/>
        <w:rPr>
          <w:rFonts w:eastAsia="Times New Roman"/>
          <w:sz w:val="20"/>
          <w:szCs w:val="20"/>
          <w:lang w:eastAsia="pt-BR"/>
        </w:rPr>
      </w:pPr>
    </w:p>
    <w:p w14:paraId="330A34B0" w14:textId="77777777" w:rsidR="003562AD" w:rsidRPr="003562AD" w:rsidRDefault="003562AD" w:rsidP="003562AD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b/>
          <w:sz w:val="20"/>
          <w:szCs w:val="20"/>
          <w:lang w:eastAsia="pt-BR"/>
        </w:rPr>
        <w:t>5. Avaliação</w:t>
      </w:r>
    </w:p>
    <w:p w14:paraId="29941F0D" w14:textId="77777777" w:rsidR="003562AD" w:rsidRPr="003562AD" w:rsidRDefault="003562AD" w:rsidP="003562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eastAsia="Times New Roman"/>
          <w:color w:val="000000"/>
          <w:sz w:val="20"/>
          <w:szCs w:val="20"/>
          <w:lang w:eastAsia="pt-BR"/>
        </w:rPr>
      </w:pPr>
    </w:p>
    <w:p w14:paraId="32780AC4" w14:textId="48C15501" w:rsidR="003562AD" w:rsidRDefault="00E01878" w:rsidP="003562AD">
      <w:pPr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contextualSpacing/>
        <w:jc w:val="both"/>
        <w:rPr>
          <w:rFonts w:eastAsia="Times New Roman"/>
          <w:color w:val="000000"/>
          <w:sz w:val="20"/>
          <w:szCs w:val="20"/>
          <w:lang w:eastAsia="pt-BR"/>
        </w:rPr>
      </w:pPr>
      <w:r>
        <w:rPr>
          <w:rFonts w:eastAsia="Times New Roman"/>
          <w:color w:val="000000"/>
          <w:sz w:val="20"/>
          <w:szCs w:val="20"/>
          <w:lang w:eastAsia="pt-BR"/>
        </w:rPr>
        <w:t>Elaboração de portfólio</w:t>
      </w:r>
      <w:r w:rsidR="00042123">
        <w:rPr>
          <w:rFonts w:eastAsia="Times New Roman"/>
          <w:color w:val="000000"/>
          <w:sz w:val="20"/>
          <w:szCs w:val="20"/>
          <w:lang w:eastAsia="pt-BR"/>
        </w:rPr>
        <w:t>: 80% da nota final</w:t>
      </w:r>
      <w:r w:rsidR="002C0467">
        <w:rPr>
          <w:rFonts w:eastAsia="Times New Roman"/>
          <w:color w:val="000000"/>
          <w:sz w:val="20"/>
          <w:szCs w:val="20"/>
          <w:lang w:eastAsia="pt-BR"/>
        </w:rPr>
        <w:t xml:space="preserve"> (modelo no anexo A)</w:t>
      </w:r>
    </w:p>
    <w:p w14:paraId="3F85115D" w14:textId="469A64DF" w:rsidR="004C33EF" w:rsidRDefault="004C33EF" w:rsidP="004C33E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ind w:left="720"/>
        <w:contextualSpacing/>
        <w:jc w:val="both"/>
        <w:rPr>
          <w:rFonts w:eastAsia="Times New Roman"/>
          <w:color w:val="000000"/>
          <w:sz w:val="20"/>
          <w:szCs w:val="20"/>
          <w:lang w:eastAsia="pt-BR"/>
        </w:rPr>
      </w:pPr>
      <w:r>
        <w:rPr>
          <w:rFonts w:eastAsia="Times New Roman"/>
          <w:color w:val="000000"/>
          <w:sz w:val="20"/>
          <w:szCs w:val="20"/>
          <w:lang w:eastAsia="pt-BR"/>
        </w:rPr>
        <w:t>Textos produzidos em sala: 40%</w:t>
      </w:r>
    </w:p>
    <w:p w14:paraId="5F90FB55" w14:textId="6D6AE02A" w:rsidR="004C33EF" w:rsidRPr="003562AD" w:rsidRDefault="004C33EF" w:rsidP="004C33E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ind w:left="720"/>
        <w:contextualSpacing/>
        <w:jc w:val="both"/>
        <w:rPr>
          <w:rFonts w:eastAsia="Times New Roman"/>
          <w:color w:val="000000"/>
          <w:sz w:val="20"/>
          <w:szCs w:val="20"/>
          <w:lang w:eastAsia="pt-BR"/>
        </w:rPr>
      </w:pPr>
      <w:r>
        <w:rPr>
          <w:rFonts w:eastAsia="Times New Roman"/>
          <w:color w:val="000000"/>
          <w:sz w:val="20"/>
          <w:szCs w:val="20"/>
          <w:lang w:eastAsia="pt-BR"/>
        </w:rPr>
        <w:t>Revisões e justificativas em casa: 40%</w:t>
      </w:r>
    </w:p>
    <w:p w14:paraId="4241E143" w14:textId="0996BDCE" w:rsidR="003562AD" w:rsidRPr="003562AD" w:rsidRDefault="003562AD" w:rsidP="003562AD">
      <w:pPr>
        <w:widowControl w:val="0"/>
        <w:numPr>
          <w:ilvl w:val="0"/>
          <w:numId w:val="3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contextualSpacing/>
        <w:jc w:val="both"/>
        <w:rPr>
          <w:rFonts w:eastAsia="Times New Roman"/>
          <w:color w:val="000000"/>
          <w:sz w:val="20"/>
          <w:szCs w:val="20"/>
          <w:lang w:eastAsia="pt-BR"/>
        </w:rPr>
      </w:pPr>
      <w:r w:rsidRPr="003562AD">
        <w:rPr>
          <w:rFonts w:eastAsia="Times New Roman"/>
          <w:color w:val="000000"/>
          <w:sz w:val="20"/>
          <w:szCs w:val="20"/>
          <w:lang w:eastAsia="pt-BR"/>
        </w:rPr>
        <w:t xml:space="preserve">Participação nas atividades de sala: </w:t>
      </w:r>
      <w:r w:rsidR="00042123">
        <w:rPr>
          <w:rFonts w:eastAsia="Times New Roman"/>
          <w:color w:val="000000"/>
          <w:sz w:val="20"/>
          <w:szCs w:val="20"/>
          <w:lang w:eastAsia="pt-BR"/>
        </w:rPr>
        <w:t>20% da nota final</w:t>
      </w:r>
    </w:p>
    <w:p w14:paraId="746B9BEE" w14:textId="77777777" w:rsidR="003562AD" w:rsidRPr="003562AD" w:rsidRDefault="003562AD" w:rsidP="003562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ind w:left="720"/>
        <w:contextualSpacing/>
        <w:jc w:val="both"/>
        <w:rPr>
          <w:rFonts w:eastAsia="Times New Roman"/>
          <w:color w:val="000000"/>
          <w:sz w:val="20"/>
          <w:szCs w:val="20"/>
          <w:lang w:eastAsia="pt-BR"/>
        </w:rPr>
      </w:pPr>
    </w:p>
    <w:p w14:paraId="5F49FC6F" w14:textId="77777777" w:rsidR="003562AD" w:rsidRPr="003562AD" w:rsidRDefault="003562AD" w:rsidP="003562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sz w:val="20"/>
          <w:szCs w:val="20"/>
          <w:lang w:eastAsia="pt-BR"/>
        </w:rPr>
        <w:t>Observações:</w:t>
      </w:r>
    </w:p>
    <w:p w14:paraId="586EA8B1" w14:textId="77413BAC" w:rsidR="004B236D" w:rsidRDefault="004B236D" w:rsidP="003562AD">
      <w:pPr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eastAsia="Times New Roman"/>
          <w:color w:val="000000"/>
          <w:sz w:val="20"/>
          <w:szCs w:val="20"/>
          <w:lang w:eastAsia="pt-BR"/>
        </w:rPr>
      </w:pPr>
      <w:r>
        <w:rPr>
          <w:rFonts w:eastAsia="Times New Roman"/>
          <w:color w:val="000000"/>
          <w:sz w:val="20"/>
          <w:szCs w:val="20"/>
          <w:lang w:eastAsia="pt-BR"/>
        </w:rPr>
        <w:t>O por</w:t>
      </w:r>
      <w:r w:rsidR="00476550">
        <w:rPr>
          <w:rFonts w:eastAsia="Times New Roman"/>
          <w:color w:val="000000"/>
          <w:sz w:val="20"/>
          <w:szCs w:val="20"/>
          <w:lang w:eastAsia="pt-BR"/>
        </w:rPr>
        <w:t>t</w:t>
      </w:r>
      <w:r>
        <w:rPr>
          <w:rFonts w:eastAsia="Times New Roman"/>
          <w:color w:val="000000"/>
          <w:sz w:val="20"/>
          <w:szCs w:val="20"/>
          <w:lang w:eastAsia="pt-BR"/>
        </w:rPr>
        <w:t>fólio deverá ser elaborado ao longo do semestre com as atividades que forem indicadas para constar nele. A formatação seguirá as regras da ABNT, todos os textos</w:t>
      </w:r>
      <w:r w:rsidR="003219D3">
        <w:rPr>
          <w:rFonts w:eastAsia="Times New Roman"/>
          <w:color w:val="000000"/>
          <w:sz w:val="20"/>
          <w:szCs w:val="20"/>
          <w:lang w:eastAsia="pt-BR"/>
        </w:rPr>
        <w:t xml:space="preserve"> produzidos deverão ser digitados em fonte Times New Roman, tamanho 12, espaçamento 1,5. Caso haja citação de fontes externas ao texto, no final deverá constar também a referência. A cada atividade acrescentada, deverá haver quebra de página. Durante o semestre, haverá correção de textos produzidos e, ao término do período, os alunos deverão enviar o arquivo final para avaliação. </w:t>
      </w:r>
    </w:p>
    <w:p w14:paraId="423BC848" w14:textId="02B3C09D" w:rsidR="002C0467" w:rsidRDefault="002C0467" w:rsidP="003562AD">
      <w:pPr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eastAsia="Times New Roman"/>
          <w:color w:val="000000"/>
          <w:sz w:val="20"/>
          <w:szCs w:val="20"/>
          <w:lang w:eastAsia="pt-BR"/>
        </w:rPr>
      </w:pPr>
      <w:r>
        <w:rPr>
          <w:rFonts w:eastAsia="Times New Roman"/>
          <w:color w:val="000000"/>
          <w:sz w:val="20"/>
          <w:szCs w:val="20"/>
          <w:lang w:eastAsia="pt-BR"/>
        </w:rPr>
        <w:t xml:space="preserve">Os textos serão produzidos às quartas-feiras em sala e serão aprimorados em casa de acordo com os critérios pedidos pela docente. </w:t>
      </w:r>
      <w:r w:rsidR="004C33EF">
        <w:rPr>
          <w:rFonts w:eastAsia="Times New Roman"/>
          <w:color w:val="000000"/>
          <w:sz w:val="20"/>
          <w:szCs w:val="20"/>
          <w:lang w:eastAsia="pt-BR"/>
        </w:rPr>
        <w:t xml:space="preserve">Os alunos poderão fazer uso de IA, mas todas as alterações propostas pela ferramenta deverão ser DESTACADAS E JUSTIFICADAS pelo aluno no </w:t>
      </w:r>
      <w:r w:rsidR="004C33EF">
        <w:rPr>
          <w:rFonts w:eastAsia="Times New Roman"/>
          <w:color w:val="000000"/>
          <w:sz w:val="20"/>
          <w:szCs w:val="20"/>
          <w:lang w:eastAsia="pt-BR"/>
        </w:rPr>
        <w:lastRenderedPageBreak/>
        <w:t xml:space="preserve">portfólio. </w:t>
      </w:r>
      <w:r w:rsidR="00F61FB1">
        <w:rPr>
          <w:rFonts w:eastAsia="Times New Roman"/>
          <w:color w:val="000000"/>
          <w:sz w:val="20"/>
          <w:szCs w:val="20"/>
          <w:lang w:eastAsia="pt-BR"/>
        </w:rPr>
        <w:t xml:space="preserve">A nota do portfólio será metade referente aos textos feitos em sala e metade referente aos aprimoramentos justificados. </w:t>
      </w:r>
    </w:p>
    <w:p w14:paraId="34661BA5" w14:textId="0372713B" w:rsidR="003562AD" w:rsidRPr="003562AD" w:rsidRDefault="003562AD" w:rsidP="003562AD">
      <w:pPr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eastAsia="Times New Roman"/>
          <w:color w:val="000000"/>
          <w:sz w:val="20"/>
          <w:szCs w:val="20"/>
          <w:lang w:eastAsia="pt-BR"/>
        </w:rPr>
      </w:pPr>
      <w:r w:rsidRPr="003562AD">
        <w:rPr>
          <w:rFonts w:eastAsia="Times New Roman"/>
          <w:color w:val="000000"/>
          <w:sz w:val="20"/>
          <w:szCs w:val="20"/>
          <w:lang w:eastAsia="pt-BR"/>
        </w:rPr>
        <w:t xml:space="preserve">De acordo com as normas da UnB, o aluno será reprovado se comprovada ausência superior a 25% das aulas (equivalente a sete aulas). O discente poderá </w:t>
      </w:r>
      <w:r w:rsidRPr="003562AD">
        <w:rPr>
          <w:rFonts w:eastAsia="Times New Roman"/>
          <w:bCs/>
          <w:color w:val="000000"/>
          <w:sz w:val="20"/>
          <w:szCs w:val="20"/>
          <w:lang w:eastAsia="pt-BR"/>
        </w:rPr>
        <w:t>justificar</w:t>
      </w:r>
      <w:r w:rsidRPr="003562AD">
        <w:rPr>
          <w:rFonts w:eastAsia="Times New Roman"/>
          <w:b/>
          <w:color w:val="000000"/>
          <w:sz w:val="20"/>
          <w:szCs w:val="20"/>
          <w:lang w:eastAsia="pt-BR"/>
        </w:rPr>
        <w:t xml:space="preserve"> </w:t>
      </w:r>
      <w:r w:rsidRPr="003562AD">
        <w:rPr>
          <w:rFonts w:eastAsia="Times New Roman"/>
          <w:color w:val="000000"/>
          <w:sz w:val="20"/>
          <w:szCs w:val="20"/>
          <w:lang w:eastAsia="pt-BR"/>
        </w:rPr>
        <w:t xml:space="preserve">sua ausência por motivos de saúde ou de participação acadêmica, mediante entrega, respectivamente, do atestado médico, ou de certificado/declaração de participação em atividade acadêmica ligada à área da disciplina. Contudo, essas situações </w:t>
      </w:r>
      <w:r w:rsidRPr="003562AD">
        <w:rPr>
          <w:rFonts w:eastAsia="Times New Roman"/>
          <w:b/>
          <w:bCs/>
          <w:color w:val="000000"/>
          <w:sz w:val="20"/>
          <w:szCs w:val="20"/>
          <w:u w:val="single"/>
          <w:lang w:eastAsia="pt-BR"/>
        </w:rPr>
        <w:t>não</w:t>
      </w:r>
      <w:r w:rsidRPr="003562AD">
        <w:rPr>
          <w:rFonts w:eastAsia="Times New Roman"/>
          <w:color w:val="000000"/>
          <w:sz w:val="20"/>
          <w:szCs w:val="20"/>
          <w:u w:val="single"/>
          <w:lang w:eastAsia="pt-BR"/>
        </w:rPr>
        <w:t xml:space="preserve"> </w:t>
      </w:r>
      <w:r w:rsidRPr="003562AD">
        <w:rPr>
          <w:rFonts w:eastAsia="Times New Roman"/>
          <w:b/>
          <w:color w:val="000000"/>
          <w:sz w:val="20"/>
          <w:szCs w:val="20"/>
          <w:u w:val="single"/>
          <w:lang w:eastAsia="pt-BR"/>
        </w:rPr>
        <w:t>abonam</w:t>
      </w:r>
      <w:r w:rsidRPr="003562AD">
        <w:rPr>
          <w:rFonts w:eastAsia="Times New Roman"/>
          <w:b/>
          <w:color w:val="000000"/>
          <w:sz w:val="20"/>
          <w:szCs w:val="20"/>
          <w:lang w:eastAsia="pt-BR"/>
        </w:rPr>
        <w:t xml:space="preserve"> </w:t>
      </w:r>
      <w:r w:rsidRPr="003562AD">
        <w:rPr>
          <w:rFonts w:eastAsia="Times New Roman"/>
          <w:color w:val="000000"/>
          <w:sz w:val="20"/>
          <w:szCs w:val="20"/>
          <w:lang w:eastAsia="pt-BR"/>
        </w:rPr>
        <w:t xml:space="preserve">ausências. </w:t>
      </w:r>
    </w:p>
    <w:p w14:paraId="3E25BD1F" w14:textId="77777777" w:rsidR="00F61FB1" w:rsidRDefault="003562AD" w:rsidP="003562AD">
      <w:pPr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eastAsia="Times New Roman"/>
          <w:color w:val="000000"/>
          <w:sz w:val="20"/>
          <w:szCs w:val="20"/>
          <w:lang w:eastAsia="pt-BR"/>
        </w:rPr>
      </w:pPr>
      <w:r w:rsidRPr="003562AD">
        <w:rPr>
          <w:rFonts w:eastAsia="Times New Roman"/>
          <w:color w:val="000000"/>
          <w:sz w:val="20"/>
          <w:szCs w:val="20"/>
          <w:lang w:eastAsia="pt-BR"/>
        </w:rPr>
        <w:t>A participação será contada não apenas em relação à presença nas aulas, mas também na pontualidade e na participação ativa nas atividades propostas</w:t>
      </w:r>
      <w:r w:rsidR="00F61FB1">
        <w:rPr>
          <w:rFonts w:eastAsia="Times New Roman"/>
          <w:color w:val="000000"/>
          <w:sz w:val="20"/>
          <w:szCs w:val="20"/>
          <w:lang w:eastAsia="pt-BR"/>
        </w:rPr>
        <w:t xml:space="preserve">. </w:t>
      </w:r>
    </w:p>
    <w:p w14:paraId="48D51585" w14:textId="77777777" w:rsidR="00F61FB1" w:rsidRPr="006E35AE" w:rsidRDefault="00F61FB1" w:rsidP="00F61FB1">
      <w:pPr>
        <w:widowControl w:val="0"/>
        <w:numPr>
          <w:ilvl w:val="0"/>
          <w:numId w:val="2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Os 20% referentes à participação serão calculados pela média da avaliação feita pela docente ao longo do semestre e a autoavaliação do aluno ao final do curso. </w:t>
      </w:r>
    </w:p>
    <w:p w14:paraId="4C3F634E" w14:textId="725EE936" w:rsidR="003562AD" w:rsidRPr="003562AD" w:rsidRDefault="003562AD" w:rsidP="00F61FB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ind w:left="720"/>
        <w:jc w:val="both"/>
        <w:rPr>
          <w:rFonts w:eastAsia="Times New Roman"/>
          <w:color w:val="000000"/>
          <w:sz w:val="20"/>
          <w:szCs w:val="20"/>
          <w:lang w:eastAsia="pt-BR"/>
        </w:rPr>
      </w:pPr>
      <w:r w:rsidRPr="003562AD">
        <w:rPr>
          <w:rFonts w:eastAsia="Times New Roman"/>
          <w:color w:val="000000"/>
          <w:sz w:val="20"/>
          <w:szCs w:val="20"/>
          <w:lang w:eastAsia="pt-BR"/>
        </w:rPr>
        <w:t xml:space="preserve"> </w:t>
      </w:r>
    </w:p>
    <w:p w14:paraId="36D1836C" w14:textId="77777777" w:rsidR="003562AD" w:rsidRPr="003562AD" w:rsidRDefault="003562AD" w:rsidP="003562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ind w:left="720"/>
        <w:jc w:val="both"/>
        <w:rPr>
          <w:rFonts w:eastAsia="Times New Roman"/>
          <w:sz w:val="20"/>
          <w:szCs w:val="20"/>
          <w:lang w:eastAsia="pt-BR"/>
        </w:rPr>
      </w:pPr>
    </w:p>
    <w:p w14:paraId="1EABA924" w14:textId="77777777" w:rsidR="003562AD" w:rsidRPr="003562AD" w:rsidRDefault="003562AD" w:rsidP="003562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ind w:left="720"/>
        <w:jc w:val="both"/>
        <w:rPr>
          <w:rFonts w:eastAsia="Times New Roman"/>
          <w:sz w:val="20"/>
          <w:szCs w:val="20"/>
          <w:lang w:eastAsia="pt-BR"/>
        </w:rPr>
      </w:pPr>
    </w:p>
    <w:p w14:paraId="3A849AED" w14:textId="77777777" w:rsidR="003562AD" w:rsidRPr="003562AD" w:rsidRDefault="003562AD" w:rsidP="003562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ind w:left="720"/>
        <w:jc w:val="both"/>
        <w:rPr>
          <w:rFonts w:eastAsia="Times New Roman"/>
          <w:sz w:val="20"/>
          <w:szCs w:val="20"/>
          <w:lang w:eastAsia="pt-BR"/>
        </w:rPr>
      </w:pPr>
    </w:p>
    <w:p w14:paraId="0C384F91" w14:textId="77777777" w:rsidR="003562AD" w:rsidRPr="003562AD" w:rsidRDefault="003562AD" w:rsidP="003562A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b/>
          <w:sz w:val="20"/>
          <w:szCs w:val="20"/>
          <w:lang w:eastAsia="pt-BR"/>
        </w:rPr>
        <w:t>6. Bibliografia</w:t>
      </w:r>
    </w:p>
    <w:p w14:paraId="67511C81" w14:textId="77777777" w:rsidR="003562AD" w:rsidRPr="003562AD" w:rsidRDefault="003562AD" w:rsidP="003562AD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b/>
          <w:sz w:val="20"/>
          <w:szCs w:val="20"/>
          <w:lang w:eastAsia="pt-BR"/>
        </w:rPr>
        <w:t>6.1 Bibliografia Básica</w:t>
      </w:r>
    </w:p>
    <w:p w14:paraId="2DBF6EDC" w14:textId="77777777" w:rsidR="003562AD" w:rsidRPr="003562AD" w:rsidRDefault="003562AD" w:rsidP="003562AD">
      <w:pPr>
        <w:spacing w:after="0" w:line="240" w:lineRule="auto"/>
        <w:ind w:firstLine="708"/>
        <w:jc w:val="both"/>
        <w:rPr>
          <w:rFonts w:eastAsia="Times New Roman"/>
          <w:sz w:val="20"/>
          <w:szCs w:val="20"/>
          <w:lang w:eastAsia="pt-BR"/>
        </w:rPr>
      </w:pPr>
    </w:p>
    <w:p w14:paraId="5098FF5F" w14:textId="77777777" w:rsidR="001A6834" w:rsidRPr="001A6834" w:rsidRDefault="001A6834" w:rsidP="001A6834">
      <w:pPr>
        <w:spacing w:after="0" w:line="240" w:lineRule="auto"/>
        <w:jc w:val="both"/>
        <w:rPr>
          <w:rFonts w:eastAsia="Times New Roman"/>
          <w:sz w:val="20"/>
          <w:szCs w:val="20"/>
          <w:lang w:val="en-US" w:eastAsia="pt-BR"/>
        </w:rPr>
      </w:pPr>
      <w:r w:rsidRPr="0006476B">
        <w:rPr>
          <w:rFonts w:eastAsia="Times New Roman"/>
          <w:sz w:val="20"/>
          <w:szCs w:val="20"/>
          <w:lang w:eastAsia="pt-BR"/>
        </w:rPr>
        <w:t xml:space="preserve">ALLEN, Robert. </w:t>
      </w:r>
      <w:r w:rsidRPr="001A6834">
        <w:rPr>
          <w:rFonts w:eastAsia="Times New Roman"/>
          <w:sz w:val="20"/>
          <w:szCs w:val="20"/>
          <w:lang w:val="en-US" w:eastAsia="pt-BR"/>
        </w:rPr>
        <w:t xml:space="preserve">Common Errors and Problems in English. </w:t>
      </w:r>
      <w:proofErr w:type="spellStart"/>
      <w:r w:rsidRPr="001A6834">
        <w:rPr>
          <w:rFonts w:eastAsia="Times New Roman"/>
          <w:sz w:val="20"/>
          <w:szCs w:val="20"/>
          <w:lang w:val="en-US" w:eastAsia="pt-BR"/>
        </w:rPr>
        <w:t>Londres</w:t>
      </w:r>
      <w:proofErr w:type="spellEnd"/>
      <w:r w:rsidRPr="001A6834">
        <w:rPr>
          <w:rFonts w:eastAsia="Times New Roman"/>
          <w:sz w:val="20"/>
          <w:szCs w:val="20"/>
          <w:lang w:val="en-US" w:eastAsia="pt-BR"/>
        </w:rPr>
        <w:t>: Penguin Books, 2008. </w:t>
      </w:r>
    </w:p>
    <w:p w14:paraId="40B7FEC6" w14:textId="77777777" w:rsidR="001A6834" w:rsidRPr="001A6834" w:rsidRDefault="001A6834" w:rsidP="001A6834">
      <w:pPr>
        <w:spacing w:after="0" w:line="240" w:lineRule="auto"/>
        <w:jc w:val="both"/>
        <w:rPr>
          <w:rFonts w:eastAsia="Times New Roman"/>
          <w:sz w:val="20"/>
          <w:szCs w:val="20"/>
          <w:lang w:val="en-US" w:eastAsia="pt-BR"/>
        </w:rPr>
      </w:pPr>
      <w:r w:rsidRPr="001A6834">
        <w:rPr>
          <w:rFonts w:eastAsia="Times New Roman"/>
          <w:sz w:val="20"/>
          <w:szCs w:val="20"/>
          <w:lang w:val="en-US" w:eastAsia="pt-BR"/>
        </w:rPr>
        <w:t>KING, Graham. Collins – Complete Writing Guide. Glasgow: HarperCollins Publishers, 2009. </w:t>
      </w:r>
    </w:p>
    <w:p w14:paraId="6B3FCA53" w14:textId="453DA95E" w:rsidR="001A6834" w:rsidRDefault="001A6834" w:rsidP="001A6834">
      <w:pPr>
        <w:spacing w:after="0" w:line="240" w:lineRule="auto"/>
        <w:jc w:val="both"/>
        <w:rPr>
          <w:rFonts w:eastAsia="Times New Roman"/>
          <w:sz w:val="20"/>
          <w:szCs w:val="20"/>
          <w:lang w:val="en-US" w:eastAsia="pt-BR"/>
        </w:rPr>
      </w:pPr>
      <w:r w:rsidRPr="001A6834">
        <w:rPr>
          <w:rFonts w:eastAsia="Times New Roman"/>
          <w:sz w:val="20"/>
          <w:szCs w:val="20"/>
          <w:lang w:val="en-US" w:eastAsia="pt-BR"/>
        </w:rPr>
        <w:t xml:space="preserve">SHELTON, </w:t>
      </w:r>
      <w:proofErr w:type="spellStart"/>
      <w:r w:rsidRPr="001A6834">
        <w:rPr>
          <w:rFonts w:eastAsia="Times New Roman"/>
          <w:sz w:val="20"/>
          <w:szCs w:val="20"/>
          <w:lang w:val="en-US" w:eastAsia="pt-BR"/>
        </w:rPr>
        <w:t>Leilen</w:t>
      </w:r>
      <w:proofErr w:type="spellEnd"/>
      <w:r w:rsidRPr="001A6834">
        <w:rPr>
          <w:rFonts w:eastAsia="Times New Roman"/>
          <w:sz w:val="20"/>
          <w:szCs w:val="20"/>
          <w:lang w:val="en-US" w:eastAsia="pt-BR"/>
        </w:rPr>
        <w:t>. Banish Boring Words. Nova York: Scholastic, 2009. </w:t>
      </w:r>
    </w:p>
    <w:p w14:paraId="24858C21" w14:textId="2674D5EE" w:rsidR="001A6834" w:rsidRPr="001A6834" w:rsidRDefault="001A6834" w:rsidP="001A6834">
      <w:pPr>
        <w:spacing w:after="0" w:line="240" w:lineRule="auto"/>
        <w:jc w:val="both"/>
        <w:rPr>
          <w:rFonts w:eastAsia="Times New Roman"/>
          <w:sz w:val="20"/>
          <w:szCs w:val="20"/>
          <w:lang w:val="en-US" w:eastAsia="pt-BR"/>
        </w:rPr>
      </w:pPr>
      <w:r w:rsidRPr="001A6834">
        <w:rPr>
          <w:rFonts w:eastAsia="Times New Roman"/>
          <w:sz w:val="20"/>
          <w:szCs w:val="20"/>
          <w:lang w:val="en-US" w:eastAsia="pt-BR"/>
        </w:rPr>
        <w:t>SMALLEY, Regina L; RUETTEN Mary K; KOZYREV, Joann Rishel. Refining Composition Skills – Academic Writing and Grammar. Boston: Heinle Cengage, 2012.  </w:t>
      </w:r>
    </w:p>
    <w:p w14:paraId="731F465A" w14:textId="77777777" w:rsidR="001A6834" w:rsidRPr="001A6834" w:rsidRDefault="001A6834" w:rsidP="001A6834">
      <w:pPr>
        <w:spacing w:after="0" w:line="240" w:lineRule="auto"/>
        <w:jc w:val="both"/>
        <w:rPr>
          <w:rFonts w:eastAsia="Times New Roman"/>
          <w:sz w:val="20"/>
          <w:szCs w:val="20"/>
          <w:lang w:val="en-US" w:eastAsia="pt-BR"/>
        </w:rPr>
      </w:pPr>
      <w:r w:rsidRPr="001A6834">
        <w:rPr>
          <w:rFonts w:eastAsia="Times New Roman"/>
          <w:sz w:val="20"/>
          <w:szCs w:val="20"/>
          <w:lang w:val="en-US" w:eastAsia="pt-BR"/>
        </w:rPr>
        <w:t xml:space="preserve">STOTT, Rebecca; CHAPMAN, Peter. Grammar and Writing – Speak-Write Series. </w:t>
      </w:r>
      <w:proofErr w:type="spellStart"/>
      <w:r w:rsidRPr="001A6834">
        <w:rPr>
          <w:rFonts w:eastAsia="Times New Roman"/>
          <w:sz w:val="20"/>
          <w:szCs w:val="20"/>
          <w:lang w:val="en-US" w:eastAsia="pt-BR"/>
        </w:rPr>
        <w:t>Londres</w:t>
      </w:r>
      <w:proofErr w:type="spellEnd"/>
      <w:r w:rsidRPr="001A6834">
        <w:rPr>
          <w:rFonts w:eastAsia="Times New Roman"/>
          <w:sz w:val="20"/>
          <w:szCs w:val="20"/>
          <w:lang w:val="en-US" w:eastAsia="pt-BR"/>
        </w:rPr>
        <w:t>: Longman, 2001. </w:t>
      </w:r>
    </w:p>
    <w:p w14:paraId="5CCF15A4" w14:textId="1BDBEB0B" w:rsidR="003562AD" w:rsidRDefault="001A6834" w:rsidP="001A6834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  <w:r w:rsidRPr="001A6834">
        <w:rPr>
          <w:rFonts w:eastAsia="Times New Roman"/>
          <w:sz w:val="20"/>
          <w:szCs w:val="20"/>
          <w:lang w:val="en-US" w:eastAsia="pt-BR"/>
        </w:rPr>
        <w:t xml:space="preserve">YATES, Jean. The Ins and Outs of Prepositions. </w:t>
      </w:r>
      <w:r w:rsidRPr="001A6834">
        <w:rPr>
          <w:rFonts w:eastAsia="Times New Roman"/>
          <w:sz w:val="20"/>
          <w:szCs w:val="20"/>
          <w:lang w:eastAsia="pt-BR"/>
        </w:rPr>
        <w:t xml:space="preserve">Nova York: </w:t>
      </w:r>
      <w:proofErr w:type="spellStart"/>
      <w:r w:rsidRPr="001A6834">
        <w:rPr>
          <w:rFonts w:eastAsia="Times New Roman"/>
          <w:sz w:val="20"/>
          <w:szCs w:val="20"/>
          <w:lang w:eastAsia="pt-BR"/>
        </w:rPr>
        <w:t>Barron’s</w:t>
      </w:r>
      <w:proofErr w:type="spellEnd"/>
      <w:r w:rsidRPr="001A6834">
        <w:rPr>
          <w:rFonts w:eastAsia="Times New Roman"/>
          <w:sz w:val="20"/>
          <w:szCs w:val="20"/>
          <w:lang w:eastAsia="pt-BR"/>
        </w:rPr>
        <w:t>, 1999. </w:t>
      </w:r>
    </w:p>
    <w:p w14:paraId="5ED4CD27" w14:textId="77777777" w:rsidR="001A6834" w:rsidRPr="003562AD" w:rsidRDefault="001A6834" w:rsidP="001A6834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</w:p>
    <w:p w14:paraId="0F7E0C3F" w14:textId="42020744" w:rsidR="003562AD" w:rsidRPr="001D70F6" w:rsidRDefault="003562AD" w:rsidP="003562AD">
      <w:pPr>
        <w:spacing w:after="0" w:line="240" w:lineRule="auto"/>
        <w:jc w:val="both"/>
        <w:rPr>
          <w:rFonts w:eastAsia="Times New Roman"/>
          <w:b/>
          <w:bCs/>
          <w:sz w:val="20"/>
          <w:szCs w:val="20"/>
          <w:lang w:eastAsia="pt-BR"/>
        </w:rPr>
      </w:pPr>
    </w:p>
    <w:p w14:paraId="71A8944A" w14:textId="77777777" w:rsidR="003562AD" w:rsidRPr="001D70F6" w:rsidRDefault="003562AD" w:rsidP="003562AD">
      <w:pPr>
        <w:spacing w:after="0" w:line="240" w:lineRule="auto"/>
        <w:jc w:val="both"/>
        <w:rPr>
          <w:rFonts w:eastAsia="Times New Roman"/>
          <w:sz w:val="20"/>
          <w:szCs w:val="20"/>
          <w:lang w:eastAsia="pt-BR"/>
        </w:rPr>
      </w:pPr>
    </w:p>
    <w:p w14:paraId="48B2BB6D" w14:textId="77777777" w:rsidR="003562AD" w:rsidRPr="003562AD" w:rsidRDefault="003562AD" w:rsidP="003562AD">
      <w:pPr>
        <w:spacing w:after="0" w:line="240" w:lineRule="auto"/>
        <w:rPr>
          <w:rFonts w:eastAsia="Times New Roman"/>
          <w:sz w:val="20"/>
          <w:szCs w:val="20"/>
          <w:lang w:eastAsia="pt-BR"/>
        </w:rPr>
      </w:pPr>
    </w:p>
    <w:p w14:paraId="0BCD2DA7" w14:textId="77777777" w:rsidR="003562AD" w:rsidRPr="003562AD" w:rsidRDefault="003562AD" w:rsidP="003562AD">
      <w:pPr>
        <w:spacing w:after="0" w:line="240" w:lineRule="auto"/>
        <w:rPr>
          <w:rFonts w:eastAsia="Times New Roman"/>
          <w:sz w:val="20"/>
          <w:szCs w:val="20"/>
          <w:lang w:eastAsia="pt-BR"/>
        </w:rPr>
      </w:pPr>
    </w:p>
    <w:p w14:paraId="595D061B" w14:textId="6E32027B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  <w:r w:rsidRPr="003562AD">
        <w:rPr>
          <w:rFonts w:eastAsia="Times New Roman"/>
          <w:sz w:val="20"/>
          <w:szCs w:val="20"/>
          <w:lang w:eastAsia="pt-BR"/>
        </w:rPr>
        <w:t xml:space="preserve">Brasília, </w:t>
      </w:r>
      <w:r w:rsidR="002C0467">
        <w:rPr>
          <w:rFonts w:eastAsia="Times New Roman"/>
          <w:sz w:val="20"/>
          <w:szCs w:val="20"/>
          <w:lang w:eastAsia="pt-BR"/>
        </w:rPr>
        <w:t>31</w:t>
      </w:r>
      <w:r w:rsidRPr="003562AD">
        <w:rPr>
          <w:rFonts w:eastAsia="Times New Roman"/>
          <w:sz w:val="20"/>
          <w:szCs w:val="20"/>
          <w:lang w:eastAsia="pt-BR"/>
        </w:rPr>
        <w:t xml:space="preserve"> de março de 202</w:t>
      </w:r>
      <w:r w:rsidR="002C0467">
        <w:rPr>
          <w:rFonts w:eastAsia="Times New Roman"/>
          <w:sz w:val="20"/>
          <w:szCs w:val="20"/>
          <w:lang w:eastAsia="pt-BR"/>
        </w:rPr>
        <w:t>5</w:t>
      </w:r>
      <w:r w:rsidRPr="003562AD">
        <w:rPr>
          <w:rFonts w:eastAsia="Times New Roman"/>
          <w:sz w:val="20"/>
          <w:szCs w:val="20"/>
          <w:lang w:eastAsia="pt-BR"/>
        </w:rPr>
        <w:t>.</w:t>
      </w:r>
    </w:p>
    <w:p w14:paraId="60C01A9D" w14:textId="79F48DF6" w:rsidR="003E0A4E" w:rsidRDefault="003E0A4E">
      <w:pPr>
        <w:rPr>
          <w:rFonts w:eastAsia="Times New Roman"/>
          <w:sz w:val="20"/>
          <w:szCs w:val="20"/>
          <w:lang w:eastAsia="pt-BR"/>
        </w:rPr>
      </w:pPr>
      <w:r>
        <w:rPr>
          <w:rFonts w:eastAsia="Times New Roman"/>
          <w:sz w:val="20"/>
          <w:szCs w:val="20"/>
          <w:lang w:eastAsia="pt-BR"/>
        </w:rPr>
        <w:br w:type="page"/>
      </w:r>
    </w:p>
    <w:p w14:paraId="35F7027D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</w:p>
    <w:p w14:paraId="44C9ECF3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</w:p>
    <w:tbl>
      <w:tblPr>
        <w:tblpPr w:leftFromText="141" w:rightFromText="141" w:vertAnchor="text" w:tblpY="1"/>
        <w:tblOverlap w:val="never"/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7513"/>
      </w:tblGrid>
      <w:tr w:rsidR="002C0467" w:rsidRPr="002C0467" w14:paraId="7E1DCA65" w14:textId="77777777" w:rsidTr="00613EF2">
        <w:tc>
          <w:tcPr>
            <w:tcW w:w="8642" w:type="dxa"/>
            <w:gridSpan w:val="2"/>
            <w:shd w:val="clear" w:color="auto" w:fill="auto"/>
          </w:tcPr>
          <w:p w14:paraId="029A8CF2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pt-BR"/>
              </w:rPr>
            </w:pPr>
            <w:r w:rsidRPr="002C0467">
              <w:rPr>
                <w:rFonts w:eastAsia="Calibri"/>
                <w:b/>
                <w:bCs/>
                <w:sz w:val="22"/>
                <w:szCs w:val="22"/>
                <w:lang w:eastAsia="pt-BR"/>
              </w:rPr>
              <w:t>CRONOGRAMA DO SEMESTRE</w:t>
            </w:r>
          </w:p>
        </w:tc>
      </w:tr>
      <w:tr w:rsidR="002C0467" w:rsidRPr="002C0467" w14:paraId="7D043C63" w14:textId="77777777" w:rsidTr="00613EF2">
        <w:tc>
          <w:tcPr>
            <w:tcW w:w="1129" w:type="dxa"/>
            <w:shd w:val="clear" w:color="auto" w:fill="auto"/>
          </w:tcPr>
          <w:p w14:paraId="57EA8485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pt-BR"/>
              </w:rPr>
            </w:pPr>
            <w:r w:rsidRPr="002C0467">
              <w:rPr>
                <w:rFonts w:eastAsia="Calibri"/>
                <w:b/>
                <w:bCs/>
                <w:sz w:val="22"/>
                <w:szCs w:val="22"/>
                <w:lang w:eastAsia="pt-BR"/>
              </w:rPr>
              <w:t>Datas</w:t>
            </w:r>
          </w:p>
        </w:tc>
        <w:tc>
          <w:tcPr>
            <w:tcW w:w="7513" w:type="dxa"/>
            <w:shd w:val="clear" w:color="auto" w:fill="auto"/>
          </w:tcPr>
          <w:p w14:paraId="5AEACE96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pt-BR"/>
              </w:rPr>
            </w:pPr>
            <w:r w:rsidRPr="002C0467">
              <w:rPr>
                <w:rFonts w:eastAsia="Calibri"/>
                <w:b/>
                <w:bCs/>
                <w:sz w:val="22"/>
                <w:szCs w:val="22"/>
                <w:lang w:eastAsia="pt-BR"/>
              </w:rPr>
              <w:t>Conteúdo/Atividades</w:t>
            </w:r>
          </w:p>
        </w:tc>
      </w:tr>
      <w:tr w:rsidR="002C0467" w:rsidRPr="002C0467" w14:paraId="033DD800" w14:textId="77777777" w:rsidTr="002C0467">
        <w:tc>
          <w:tcPr>
            <w:tcW w:w="1129" w:type="dxa"/>
            <w:shd w:val="clear" w:color="auto" w:fill="FFFFFF"/>
          </w:tcPr>
          <w:p w14:paraId="268D9163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24/03</w:t>
            </w:r>
          </w:p>
        </w:tc>
        <w:tc>
          <w:tcPr>
            <w:tcW w:w="7513" w:type="dxa"/>
            <w:shd w:val="clear" w:color="auto" w:fill="FFFFFF"/>
          </w:tcPr>
          <w:p w14:paraId="200F3A57" w14:textId="77777777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Semana de boas-vindas da UnB</w:t>
            </w:r>
          </w:p>
        </w:tc>
      </w:tr>
      <w:tr w:rsidR="002C0467" w:rsidRPr="002C0467" w14:paraId="62F30E37" w14:textId="77777777" w:rsidTr="002C0467">
        <w:tc>
          <w:tcPr>
            <w:tcW w:w="1129" w:type="dxa"/>
            <w:shd w:val="clear" w:color="auto" w:fill="FFFFFF"/>
          </w:tcPr>
          <w:p w14:paraId="76943AE8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26/03</w:t>
            </w:r>
          </w:p>
        </w:tc>
        <w:tc>
          <w:tcPr>
            <w:tcW w:w="7513" w:type="dxa"/>
            <w:shd w:val="clear" w:color="auto" w:fill="FFFFFF"/>
          </w:tcPr>
          <w:p w14:paraId="2FA4DE5B" w14:textId="77777777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Semana de boas-vindas da UnB</w:t>
            </w:r>
          </w:p>
        </w:tc>
      </w:tr>
      <w:tr w:rsidR="002C0467" w:rsidRPr="002C0467" w14:paraId="763624A0" w14:textId="77777777" w:rsidTr="002C0467">
        <w:tc>
          <w:tcPr>
            <w:tcW w:w="1129" w:type="dxa"/>
            <w:shd w:val="clear" w:color="auto" w:fill="FFFFFF"/>
          </w:tcPr>
          <w:p w14:paraId="217546EC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31/03</w:t>
            </w:r>
          </w:p>
        </w:tc>
        <w:tc>
          <w:tcPr>
            <w:tcW w:w="7513" w:type="dxa"/>
            <w:shd w:val="clear" w:color="auto" w:fill="FFFFFF"/>
          </w:tcPr>
          <w:p w14:paraId="357C2221" w14:textId="3EAC25F6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Apresentação do programa de curso.</w:t>
            </w:r>
          </w:p>
        </w:tc>
      </w:tr>
      <w:tr w:rsidR="002C0467" w:rsidRPr="002C0467" w14:paraId="5BC6553D" w14:textId="77777777" w:rsidTr="002C0467">
        <w:tc>
          <w:tcPr>
            <w:tcW w:w="1129" w:type="dxa"/>
            <w:shd w:val="clear" w:color="auto" w:fill="FFFFFF"/>
          </w:tcPr>
          <w:p w14:paraId="162809C2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02/04</w:t>
            </w:r>
          </w:p>
        </w:tc>
        <w:tc>
          <w:tcPr>
            <w:tcW w:w="7513" w:type="dxa"/>
            <w:shd w:val="clear" w:color="auto" w:fill="FFFFFF"/>
          </w:tcPr>
          <w:p w14:paraId="190B263B" w14:textId="3230590C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</w:t>
            </w:r>
            <w:r>
              <w:rPr>
                <w:rFonts w:eastAsia="Calibri"/>
                <w:sz w:val="20"/>
                <w:szCs w:val="20"/>
                <w:lang w:eastAsia="pt-BR"/>
              </w:rPr>
              <w:t>/Elaboração do portfólio</w:t>
            </w:r>
          </w:p>
        </w:tc>
      </w:tr>
      <w:tr w:rsidR="002C0467" w:rsidRPr="002C0467" w14:paraId="28F2A638" w14:textId="77777777" w:rsidTr="002C0467">
        <w:tc>
          <w:tcPr>
            <w:tcW w:w="1129" w:type="dxa"/>
            <w:shd w:val="clear" w:color="auto" w:fill="FFFFFF"/>
          </w:tcPr>
          <w:p w14:paraId="62C0DAA7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07/04</w:t>
            </w:r>
          </w:p>
        </w:tc>
        <w:tc>
          <w:tcPr>
            <w:tcW w:w="7513" w:type="dxa"/>
            <w:shd w:val="clear" w:color="auto" w:fill="FFFFFF"/>
          </w:tcPr>
          <w:p w14:paraId="1B911C2D" w14:textId="5952CE18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18833F82" w14:textId="77777777" w:rsidTr="002C0467">
        <w:tc>
          <w:tcPr>
            <w:tcW w:w="1129" w:type="dxa"/>
            <w:shd w:val="clear" w:color="auto" w:fill="FFFFFF"/>
          </w:tcPr>
          <w:p w14:paraId="7FDF6AD6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09/04</w:t>
            </w:r>
          </w:p>
        </w:tc>
        <w:tc>
          <w:tcPr>
            <w:tcW w:w="7513" w:type="dxa"/>
            <w:shd w:val="clear" w:color="auto" w:fill="FFFFFF"/>
          </w:tcPr>
          <w:p w14:paraId="3912924C" w14:textId="7EFC18BC" w:rsidR="002C0467" w:rsidRPr="003F3634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4ABF436D" w14:textId="77777777" w:rsidTr="002C0467">
        <w:tc>
          <w:tcPr>
            <w:tcW w:w="1129" w:type="dxa"/>
            <w:shd w:val="clear" w:color="auto" w:fill="FFFFFF"/>
          </w:tcPr>
          <w:p w14:paraId="7E282627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14/04</w:t>
            </w:r>
          </w:p>
        </w:tc>
        <w:tc>
          <w:tcPr>
            <w:tcW w:w="7513" w:type="dxa"/>
            <w:shd w:val="clear" w:color="auto" w:fill="FFFFFF"/>
          </w:tcPr>
          <w:p w14:paraId="654CB4C1" w14:textId="57B51B6B" w:rsidR="002C0467" w:rsidRPr="003F3634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0A26324F" w14:textId="77777777" w:rsidTr="002C0467">
        <w:tc>
          <w:tcPr>
            <w:tcW w:w="1129" w:type="dxa"/>
            <w:shd w:val="clear" w:color="auto" w:fill="FFFFFF"/>
          </w:tcPr>
          <w:p w14:paraId="268A9B58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val="en-US" w:eastAsia="pt-BR"/>
              </w:rPr>
            </w:pPr>
            <w:r w:rsidRPr="002C0467">
              <w:rPr>
                <w:rFonts w:eastAsia="Calibri"/>
                <w:sz w:val="20"/>
                <w:szCs w:val="20"/>
                <w:lang w:val="en-US" w:eastAsia="pt-BR"/>
              </w:rPr>
              <w:t>16/04</w:t>
            </w:r>
          </w:p>
        </w:tc>
        <w:tc>
          <w:tcPr>
            <w:tcW w:w="7513" w:type="dxa"/>
            <w:shd w:val="clear" w:color="auto" w:fill="FFFFFF"/>
          </w:tcPr>
          <w:p w14:paraId="2E764447" w14:textId="642C0A6D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7DE795BC" w14:textId="77777777" w:rsidTr="002C0467">
        <w:tc>
          <w:tcPr>
            <w:tcW w:w="1129" w:type="dxa"/>
            <w:shd w:val="clear" w:color="auto" w:fill="FFFFFF"/>
          </w:tcPr>
          <w:p w14:paraId="7664C45B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21/04</w:t>
            </w:r>
          </w:p>
        </w:tc>
        <w:tc>
          <w:tcPr>
            <w:tcW w:w="7513" w:type="dxa"/>
            <w:shd w:val="clear" w:color="auto" w:fill="FFFFFF"/>
          </w:tcPr>
          <w:p w14:paraId="12CDD817" w14:textId="77777777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val="en-US" w:eastAsia="pt-BR"/>
              </w:rPr>
            </w:pPr>
            <w:r w:rsidRPr="002C0467">
              <w:rPr>
                <w:rFonts w:eastAsia="Calibri"/>
                <w:sz w:val="20"/>
                <w:szCs w:val="20"/>
                <w:lang w:val="en-US" w:eastAsia="pt-BR"/>
              </w:rPr>
              <w:t>FERIADO</w:t>
            </w:r>
          </w:p>
        </w:tc>
      </w:tr>
      <w:tr w:rsidR="002C0467" w:rsidRPr="002C0467" w14:paraId="6D64A29A" w14:textId="77777777" w:rsidTr="002C0467">
        <w:tc>
          <w:tcPr>
            <w:tcW w:w="1129" w:type="dxa"/>
            <w:shd w:val="clear" w:color="auto" w:fill="FFFFFF"/>
          </w:tcPr>
          <w:p w14:paraId="38685405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23/04</w:t>
            </w:r>
          </w:p>
        </w:tc>
        <w:tc>
          <w:tcPr>
            <w:tcW w:w="7513" w:type="dxa"/>
            <w:shd w:val="clear" w:color="auto" w:fill="FFFFFF"/>
          </w:tcPr>
          <w:p w14:paraId="156C0E13" w14:textId="2C054776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03DAFFFA" w14:textId="77777777" w:rsidTr="002C0467">
        <w:tc>
          <w:tcPr>
            <w:tcW w:w="1129" w:type="dxa"/>
            <w:shd w:val="clear" w:color="auto" w:fill="FFFFFF"/>
          </w:tcPr>
          <w:p w14:paraId="48BED486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28/04</w:t>
            </w:r>
          </w:p>
        </w:tc>
        <w:tc>
          <w:tcPr>
            <w:tcW w:w="7513" w:type="dxa"/>
            <w:shd w:val="clear" w:color="auto" w:fill="FFFFFF"/>
          </w:tcPr>
          <w:p w14:paraId="5BEBE5C8" w14:textId="0C55A362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3ED9CB8D" w14:textId="77777777" w:rsidTr="002C0467">
        <w:tc>
          <w:tcPr>
            <w:tcW w:w="1129" w:type="dxa"/>
            <w:shd w:val="clear" w:color="auto" w:fill="FFFFFF"/>
          </w:tcPr>
          <w:p w14:paraId="039AD6E4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30/04</w:t>
            </w:r>
          </w:p>
        </w:tc>
        <w:tc>
          <w:tcPr>
            <w:tcW w:w="7513" w:type="dxa"/>
            <w:shd w:val="clear" w:color="auto" w:fill="FFFFFF"/>
          </w:tcPr>
          <w:p w14:paraId="66329DBA" w14:textId="5C1DFC1F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6B394863" w14:textId="77777777" w:rsidTr="002C0467">
        <w:tc>
          <w:tcPr>
            <w:tcW w:w="1129" w:type="dxa"/>
            <w:shd w:val="clear" w:color="auto" w:fill="FFFFFF"/>
          </w:tcPr>
          <w:p w14:paraId="4462B80A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05/05</w:t>
            </w:r>
          </w:p>
        </w:tc>
        <w:tc>
          <w:tcPr>
            <w:tcW w:w="7513" w:type="dxa"/>
            <w:shd w:val="clear" w:color="auto" w:fill="FFFFFF"/>
          </w:tcPr>
          <w:p w14:paraId="1A3B2CFB" w14:textId="3A92AE45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117FC738" w14:textId="77777777" w:rsidTr="002C0467">
        <w:tc>
          <w:tcPr>
            <w:tcW w:w="1129" w:type="dxa"/>
            <w:shd w:val="clear" w:color="auto" w:fill="FFFFFF"/>
          </w:tcPr>
          <w:p w14:paraId="0F9AE871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07/05</w:t>
            </w:r>
          </w:p>
        </w:tc>
        <w:tc>
          <w:tcPr>
            <w:tcW w:w="7513" w:type="dxa"/>
            <w:shd w:val="clear" w:color="auto" w:fill="FFFFFF"/>
          </w:tcPr>
          <w:p w14:paraId="44D3EEDF" w14:textId="06001C36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5183E377" w14:textId="77777777" w:rsidTr="002C0467">
        <w:tc>
          <w:tcPr>
            <w:tcW w:w="1129" w:type="dxa"/>
            <w:shd w:val="clear" w:color="auto" w:fill="FFFFFF"/>
          </w:tcPr>
          <w:p w14:paraId="6E0A5987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12/05</w:t>
            </w:r>
          </w:p>
        </w:tc>
        <w:tc>
          <w:tcPr>
            <w:tcW w:w="7513" w:type="dxa"/>
            <w:shd w:val="clear" w:color="auto" w:fill="FFFFFF"/>
          </w:tcPr>
          <w:p w14:paraId="1E197400" w14:textId="10C53CC2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4F57E16D" w14:textId="77777777" w:rsidTr="002C0467">
        <w:tc>
          <w:tcPr>
            <w:tcW w:w="1129" w:type="dxa"/>
            <w:shd w:val="clear" w:color="auto" w:fill="FFFFFF"/>
          </w:tcPr>
          <w:p w14:paraId="4BBA204D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14/05</w:t>
            </w:r>
          </w:p>
        </w:tc>
        <w:tc>
          <w:tcPr>
            <w:tcW w:w="7513" w:type="dxa"/>
            <w:shd w:val="clear" w:color="auto" w:fill="FFFFFF"/>
          </w:tcPr>
          <w:p w14:paraId="3E75FC2B" w14:textId="66FF4F11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58204C05" w14:textId="77777777" w:rsidTr="002C0467">
        <w:tc>
          <w:tcPr>
            <w:tcW w:w="1129" w:type="dxa"/>
            <w:shd w:val="clear" w:color="auto" w:fill="FFFFFF"/>
          </w:tcPr>
          <w:p w14:paraId="796FEA56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19/05</w:t>
            </w:r>
          </w:p>
        </w:tc>
        <w:tc>
          <w:tcPr>
            <w:tcW w:w="7513" w:type="dxa"/>
            <w:shd w:val="clear" w:color="auto" w:fill="FFFFFF"/>
          </w:tcPr>
          <w:p w14:paraId="557DD9FB" w14:textId="18E46335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3B2567B8" w14:textId="77777777" w:rsidTr="002C0467">
        <w:tc>
          <w:tcPr>
            <w:tcW w:w="1129" w:type="dxa"/>
            <w:shd w:val="clear" w:color="auto" w:fill="FFFFFF"/>
          </w:tcPr>
          <w:p w14:paraId="6A1153D9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21/05</w:t>
            </w:r>
          </w:p>
        </w:tc>
        <w:tc>
          <w:tcPr>
            <w:tcW w:w="7513" w:type="dxa"/>
            <w:shd w:val="clear" w:color="auto" w:fill="FFFFFF"/>
          </w:tcPr>
          <w:p w14:paraId="35CAAB96" w14:textId="767539A9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4BDD54D5" w14:textId="77777777" w:rsidTr="002C0467">
        <w:tc>
          <w:tcPr>
            <w:tcW w:w="1129" w:type="dxa"/>
            <w:shd w:val="clear" w:color="auto" w:fill="FFFFFF"/>
          </w:tcPr>
          <w:p w14:paraId="2508C999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26/05</w:t>
            </w:r>
          </w:p>
        </w:tc>
        <w:tc>
          <w:tcPr>
            <w:tcW w:w="7513" w:type="dxa"/>
            <w:shd w:val="clear" w:color="auto" w:fill="FFFFFF"/>
          </w:tcPr>
          <w:p w14:paraId="5D2ABE8F" w14:textId="19ADCA2F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01C9039C" w14:textId="77777777" w:rsidTr="002C0467">
        <w:tc>
          <w:tcPr>
            <w:tcW w:w="1129" w:type="dxa"/>
            <w:shd w:val="clear" w:color="auto" w:fill="FFFFFF"/>
          </w:tcPr>
          <w:p w14:paraId="050C43E7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28/05</w:t>
            </w:r>
          </w:p>
        </w:tc>
        <w:tc>
          <w:tcPr>
            <w:tcW w:w="7513" w:type="dxa"/>
            <w:shd w:val="clear" w:color="auto" w:fill="FFFFFF"/>
          </w:tcPr>
          <w:p w14:paraId="4295A433" w14:textId="457C26FD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7734667E" w14:textId="77777777" w:rsidTr="002C0467">
        <w:tc>
          <w:tcPr>
            <w:tcW w:w="1129" w:type="dxa"/>
            <w:shd w:val="clear" w:color="auto" w:fill="FFFFFF"/>
          </w:tcPr>
          <w:p w14:paraId="179C2B4D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02/06</w:t>
            </w:r>
          </w:p>
        </w:tc>
        <w:tc>
          <w:tcPr>
            <w:tcW w:w="7513" w:type="dxa"/>
            <w:shd w:val="clear" w:color="auto" w:fill="FFFFFF"/>
          </w:tcPr>
          <w:p w14:paraId="5D35E238" w14:textId="5F844C0B" w:rsidR="002C0467" w:rsidRPr="003F3634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67C7631D" w14:textId="77777777" w:rsidTr="002C0467">
        <w:tc>
          <w:tcPr>
            <w:tcW w:w="1129" w:type="dxa"/>
            <w:shd w:val="clear" w:color="auto" w:fill="FFFFFF"/>
          </w:tcPr>
          <w:p w14:paraId="304CDC0C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04/06</w:t>
            </w:r>
          </w:p>
        </w:tc>
        <w:tc>
          <w:tcPr>
            <w:tcW w:w="7513" w:type="dxa"/>
            <w:shd w:val="clear" w:color="auto" w:fill="FFFFFF"/>
          </w:tcPr>
          <w:p w14:paraId="0FA27DF9" w14:textId="565EFB17" w:rsidR="002C0467" w:rsidRPr="003F3634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771D09B4" w14:textId="77777777" w:rsidTr="002C0467">
        <w:tc>
          <w:tcPr>
            <w:tcW w:w="1129" w:type="dxa"/>
            <w:shd w:val="clear" w:color="auto" w:fill="FFFFFF"/>
          </w:tcPr>
          <w:p w14:paraId="67324F70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09/06</w:t>
            </w:r>
          </w:p>
        </w:tc>
        <w:tc>
          <w:tcPr>
            <w:tcW w:w="7513" w:type="dxa"/>
            <w:shd w:val="clear" w:color="auto" w:fill="FFFFFF"/>
          </w:tcPr>
          <w:p w14:paraId="101E57DA" w14:textId="1FEEE540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675B8759" w14:textId="77777777" w:rsidTr="002C0467">
        <w:tc>
          <w:tcPr>
            <w:tcW w:w="1129" w:type="dxa"/>
            <w:shd w:val="clear" w:color="auto" w:fill="FFFFFF"/>
          </w:tcPr>
          <w:p w14:paraId="300A317B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11/06</w:t>
            </w:r>
          </w:p>
        </w:tc>
        <w:tc>
          <w:tcPr>
            <w:tcW w:w="7513" w:type="dxa"/>
            <w:shd w:val="clear" w:color="auto" w:fill="FFFFFF"/>
          </w:tcPr>
          <w:p w14:paraId="12191587" w14:textId="77777777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Aula assíncrona</w:t>
            </w:r>
          </w:p>
        </w:tc>
      </w:tr>
      <w:tr w:rsidR="002C0467" w:rsidRPr="002C0467" w14:paraId="0237CB1A" w14:textId="77777777" w:rsidTr="002C0467">
        <w:tc>
          <w:tcPr>
            <w:tcW w:w="1129" w:type="dxa"/>
            <w:shd w:val="clear" w:color="auto" w:fill="FFFFFF"/>
          </w:tcPr>
          <w:p w14:paraId="3D646116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16/06</w:t>
            </w:r>
          </w:p>
        </w:tc>
        <w:tc>
          <w:tcPr>
            <w:tcW w:w="7513" w:type="dxa"/>
            <w:shd w:val="clear" w:color="auto" w:fill="FFFFFF"/>
          </w:tcPr>
          <w:p w14:paraId="4EED5737" w14:textId="77777777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II Artefatos</w:t>
            </w:r>
          </w:p>
        </w:tc>
      </w:tr>
      <w:tr w:rsidR="002C0467" w:rsidRPr="002C0467" w14:paraId="4CA36267" w14:textId="77777777" w:rsidTr="002C0467">
        <w:tc>
          <w:tcPr>
            <w:tcW w:w="1129" w:type="dxa"/>
            <w:shd w:val="clear" w:color="auto" w:fill="FFFFFF"/>
          </w:tcPr>
          <w:p w14:paraId="31774A0F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18/06</w:t>
            </w:r>
          </w:p>
        </w:tc>
        <w:tc>
          <w:tcPr>
            <w:tcW w:w="7513" w:type="dxa"/>
            <w:shd w:val="clear" w:color="auto" w:fill="FFFFFF"/>
          </w:tcPr>
          <w:p w14:paraId="48610255" w14:textId="77777777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II Artefatos</w:t>
            </w:r>
          </w:p>
        </w:tc>
      </w:tr>
      <w:tr w:rsidR="002C0467" w:rsidRPr="002C0467" w14:paraId="1E6F7F0D" w14:textId="77777777" w:rsidTr="002C0467">
        <w:tc>
          <w:tcPr>
            <w:tcW w:w="1129" w:type="dxa"/>
            <w:shd w:val="clear" w:color="auto" w:fill="FFFFFF"/>
          </w:tcPr>
          <w:p w14:paraId="3302D5FF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23/06</w:t>
            </w:r>
          </w:p>
        </w:tc>
        <w:tc>
          <w:tcPr>
            <w:tcW w:w="7513" w:type="dxa"/>
            <w:shd w:val="clear" w:color="auto" w:fill="FFFFFF"/>
          </w:tcPr>
          <w:p w14:paraId="0ED8638B" w14:textId="6E0FE389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60148EAA" w14:textId="77777777" w:rsidTr="002C0467">
        <w:tc>
          <w:tcPr>
            <w:tcW w:w="1129" w:type="dxa"/>
            <w:shd w:val="clear" w:color="auto" w:fill="FFFFFF"/>
          </w:tcPr>
          <w:p w14:paraId="3669C800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25/06</w:t>
            </w:r>
          </w:p>
        </w:tc>
        <w:tc>
          <w:tcPr>
            <w:tcW w:w="7513" w:type="dxa"/>
            <w:shd w:val="clear" w:color="auto" w:fill="FFFFFF"/>
          </w:tcPr>
          <w:p w14:paraId="132A7D45" w14:textId="011323D5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1A527EB8" w14:textId="77777777" w:rsidTr="002C0467">
        <w:tc>
          <w:tcPr>
            <w:tcW w:w="1129" w:type="dxa"/>
            <w:shd w:val="clear" w:color="auto" w:fill="FFFFFF"/>
          </w:tcPr>
          <w:p w14:paraId="0FB1FE5B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30/06</w:t>
            </w:r>
          </w:p>
        </w:tc>
        <w:tc>
          <w:tcPr>
            <w:tcW w:w="7513" w:type="dxa"/>
            <w:shd w:val="clear" w:color="auto" w:fill="FFFFFF"/>
          </w:tcPr>
          <w:p w14:paraId="3A77A06E" w14:textId="6D5B6AF1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0241F8BD" w14:textId="77777777" w:rsidTr="002C0467">
        <w:tc>
          <w:tcPr>
            <w:tcW w:w="1129" w:type="dxa"/>
            <w:shd w:val="clear" w:color="auto" w:fill="FFFFFF"/>
          </w:tcPr>
          <w:p w14:paraId="69D41BC1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02/07</w:t>
            </w:r>
          </w:p>
        </w:tc>
        <w:tc>
          <w:tcPr>
            <w:tcW w:w="7513" w:type="dxa"/>
            <w:shd w:val="clear" w:color="auto" w:fill="FFFFFF"/>
          </w:tcPr>
          <w:p w14:paraId="09399CD3" w14:textId="4D201263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03BD82A7" w14:textId="77777777" w:rsidTr="002C0467">
        <w:tc>
          <w:tcPr>
            <w:tcW w:w="1129" w:type="dxa"/>
            <w:shd w:val="clear" w:color="auto" w:fill="FFFFFF"/>
          </w:tcPr>
          <w:p w14:paraId="37F012F9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07/07</w:t>
            </w:r>
          </w:p>
        </w:tc>
        <w:tc>
          <w:tcPr>
            <w:tcW w:w="7513" w:type="dxa"/>
            <w:shd w:val="clear" w:color="auto" w:fill="FFFFFF"/>
          </w:tcPr>
          <w:p w14:paraId="1014A9A9" w14:textId="19C31268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2C92CC99" w14:textId="77777777" w:rsidTr="002C0467">
        <w:tc>
          <w:tcPr>
            <w:tcW w:w="1129" w:type="dxa"/>
            <w:shd w:val="clear" w:color="auto" w:fill="FFFFFF"/>
          </w:tcPr>
          <w:p w14:paraId="1849F45F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09/07</w:t>
            </w:r>
          </w:p>
        </w:tc>
        <w:tc>
          <w:tcPr>
            <w:tcW w:w="7513" w:type="dxa"/>
            <w:shd w:val="clear" w:color="auto" w:fill="FFFFFF"/>
          </w:tcPr>
          <w:p w14:paraId="6830A0B9" w14:textId="1197EE49" w:rsidR="002C0467" w:rsidRPr="002C0467" w:rsidRDefault="00E8642C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E8642C">
              <w:rPr>
                <w:rFonts w:eastAsia="Calibri"/>
                <w:sz w:val="20"/>
                <w:szCs w:val="20"/>
                <w:lang w:eastAsia="pt-BR"/>
              </w:rPr>
              <w:t>Exercícios de escrita e gramática/Elaboração do portfólio</w:t>
            </w:r>
          </w:p>
        </w:tc>
      </w:tr>
      <w:tr w:rsidR="002C0467" w:rsidRPr="002C0467" w14:paraId="5876EFFA" w14:textId="77777777" w:rsidTr="002C0467">
        <w:tc>
          <w:tcPr>
            <w:tcW w:w="1129" w:type="dxa"/>
            <w:shd w:val="clear" w:color="auto" w:fill="FFFFFF"/>
          </w:tcPr>
          <w:p w14:paraId="16BFD8EF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14/07</w:t>
            </w:r>
          </w:p>
        </w:tc>
        <w:tc>
          <w:tcPr>
            <w:tcW w:w="7513" w:type="dxa"/>
            <w:shd w:val="clear" w:color="auto" w:fill="FFFFFF"/>
          </w:tcPr>
          <w:p w14:paraId="58F20A03" w14:textId="4E951832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>
              <w:rPr>
                <w:rFonts w:eastAsia="Calibri"/>
                <w:sz w:val="20"/>
                <w:szCs w:val="20"/>
                <w:lang w:eastAsia="pt-BR"/>
              </w:rPr>
              <w:t>Entrega do portfólio</w:t>
            </w:r>
          </w:p>
        </w:tc>
      </w:tr>
      <w:tr w:rsidR="002C0467" w:rsidRPr="002C0467" w14:paraId="3F803916" w14:textId="77777777" w:rsidTr="002C0467">
        <w:tc>
          <w:tcPr>
            <w:tcW w:w="1129" w:type="dxa"/>
            <w:shd w:val="clear" w:color="auto" w:fill="FFFFFF"/>
          </w:tcPr>
          <w:p w14:paraId="65E13052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16/07</w:t>
            </w:r>
          </w:p>
        </w:tc>
        <w:tc>
          <w:tcPr>
            <w:tcW w:w="7513" w:type="dxa"/>
            <w:shd w:val="clear" w:color="auto" w:fill="FFFFFF"/>
          </w:tcPr>
          <w:p w14:paraId="0B07A637" w14:textId="19A9924C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>
              <w:rPr>
                <w:rFonts w:eastAsia="Calibri"/>
                <w:sz w:val="20"/>
                <w:szCs w:val="20"/>
                <w:lang w:eastAsia="pt-BR"/>
              </w:rPr>
              <w:t xml:space="preserve">Entrega do portfólio </w:t>
            </w:r>
          </w:p>
        </w:tc>
      </w:tr>
      <w:tr w:rsidR="002C0467" w:rsidRPr="002C0467" w14:paraId="765A3FA6" w14:textId="77777777" w:rsidTr="002C0467">
        <w:tc>
          <w:tcPr>
            <w:tcW w:w="1129" w:type="dxa"/>
            <w:shd w:val="clear" w:color="auto" w:fill="FFFFFF"/>
          </w:tcPr>
          <w:p w14:paraId="351AE82B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21/07</w:t>
            </w:r>
          </w:p>
        </w:tc>
        <w:tc>
          <w:tcPr>
            <w:tcW w:w="7513" w:type="dxa"/>
            <w:shd w:val="clear" w:color="auto" w:fill="FFFFFF"/>
          </w:tcPr>
          <w:p w14:paraId="64499807" w14:textId="77777777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Avaliação do curso e autoavaliação</w:t>
            </w:r>
          </w:p>
        </w:tc>
      </w:tr>
      <w:tr w:rsidR="002C0467" w:rsidRPr="002C0467" w14:paraId="68D33D5B" w14:textId="77777777" w:rsidTr="002C0467">
        <w:tc>
          <w:tcPr>
            <w:tcW w:w="1129" w:type="dxa"/>
            <w:shd w:val="clear" w:color="auto" w:fill="FFFFFF"/>
          </w:tcPr>
          <w:p w14:paraId="7F48ADD9" w14:textId="77777777" w:rsidR="002C0467" w:rsidRPr="002C0467" w:rsidRDefault="002C0467" w:rsidP="002C0467">
            <w:pPr>
              <w:spacing w:after="0" w:line="276" w:lineRule="auto"/>
              <w:jc w:val="center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23/07</w:t>
            </w:r>
          </w:p>
        </w:tc>
        <w:tc>
          <w:tcPr>
            <w:tcW w:w="7513" w:type="dxa"/>
            <w:shd w:val="clear" w:color="auto" w:fill="FFFFFF"/>
          </w:tcPr>
          <w:p w14:paraId="2242696D" w14:textId="77777777" w:rsidR="002C0467" w:rsidRPr="002C0467" w:rsidRDefault="002C0467" w:rsidP="002C0467">
            <w:pPr>
              <w:spacing w:after="0" w:line="276" w:lineRule="auto"/>
              <w:jc w:val="both"/>
              <w:rPr>
                <w:rFonts w:eastAsia="Calibri"/>
                <w:sz w:val="20"/>
                <w:szCs w:val="20"/>
                <w:lang w:eastAsia="pt-BR"/>
              </w:rPr>
            </w:pPr>
            <w:r w:rsidRPr="002C0467">
              <w:rPr>
                <w:rFonts w:eastAsia="Calibri"/>
                <w:sz w:val="20"/>
                <w:szCs w:val="20"/>
                <w:lang w:eastAsia="pt-BR"/>
              </w:rPr>
              <w:t>Entrega dos resultados.</w:t>
            </w:r>
          </w:p>
        </w:tc>
      </w:tr>
    </w:tbl>
    <w:p w14:paraId="2F63129D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</w:p>
    <w:p w14:paraId="06CDD5AC" w14:textId="77777777" w:rsidR="003562AD" w:rsidRPr="003562AD" w:rsidRDefault="003562AD" w:rsidP="003562AD">
      <w:pPr>
        <w:spacing w:after="0" w:line="240" w:lineRule="auto"/>
        <w:rPr>
          <w:rFonts w:eastAsia="Times New Roman"/>
          <w:sz w:val="20"/>
          <w:szCs w:val="20"/>
          <w:lang w:eastAsia="pt-BR"/>
        </w:rPr>
      </w:pPr>
    </w:p>
    <w:p w14:paraId="218AE9A6" w14:textId="77777777" w:rsidR="003562AD" w:rsidRPr="003562AD" w:rsidRDefault="003562AD" w:rsidP="003562AD">
      <w:pPr>
        <w:spacing w:after="0" w:line="240" w:lineRule="auto"/>
        <w:jc w:val="center"/>
        <w:rPr>
          <w:rFonts w:eastAsia="Times New Roman"/>
          <w:sz w:val="20"/>
          <w:szCs w:val="20"/>
          <w:lang w:eastAsia="pt-BR"/>
        </w:rPr>
      </w:pPr>
    </w:p>
    <w:p w14:paraId="693247B0" w14:textId="77777777" w:rsidR="003562AD" w:rsidRPr="003562AD" w:rsidRDefault="003562AD" w:rsidP="003562AD">
      <w:pPr>
        <w:spacing w:after="0" w:line="240" w:lineRule="auto"/>
        <w:rPr>
          <w:rFonts w:eastAsia="Times New Roman"/>
          <w:sz w:val="20"/>
          <w:szCs w:val="20"/>
          <w:lang w:eastAsia="pt-BR"/>
        </w:rPr>
      </w:pPr>
    </w:p>
    <w:p w14:paraId="56A21A4D" w14:textId="3861CE43" w:rsidR="00EE2168" w:rsidRDefault="00EE2168">
      <w:r>
        <w:br w:type="page"/>
      </w:r>
    </w:p>
    <w:p w14:paraId="1B32A8F3" w14:textId="4137DE4C" w:rsidR="00596150" w:rsidRDefault="00EE2168" w:rsidP="00EE2168">
      <w:pPr>
        <w:jc w:val="center"/>
      </w:pPr>
      <w:r>
        <w:t>ANEXO A</w:t>
      </w:r>
    </w:p>
    <w:p w14:paraId="741F8E91" w14:textId="79D03D9F" w:rsidR="00EE2168" w:rsidRDefault="00452B86" w:rsidP="00EE2168">
      <w:pPr>
        <w:jc w:val="center"/>
      </w:pPr>
      <w:r w:rsidRPr="0008685F">
        <w:rPr>
          <w:noProof/>
        </w:rPr>
        <w:drawing>
          <wp:anchor distT="0" distB="0" distL="114300" distR="114300" simplePos="0" relativeHeight="251660288" behindDoc="0" locked="0" layoutInCell="1" allowOverlap="1" wp14:anchorId="50152784" wp14:editId="2A883A28">
            <wp:simplePos x="0" y="0"/>
            <wp:positionH relativeFrom="column">
              <wp:posOffset>-392478</wp:posOffset>
            </wp:positionH>
            <wp:positionV relativeFrom="paragraph">
              <wp:posOffset>294249</wp:posOffset>
            </wp:positionV>
            <wp:extent cx="1865630" cy="2663825"/>
            <wp:effectExtent l="57150" t="57150" r="58420" b="60325"/>
            <wp:wrapThrough wrapText="bothSides">
              <wp:wrapPolygon edited="0">
                <wp:start x="-221" y="-463"/>
                <wp:lineTo x="-662" y="-309"/>
                <wp:lineTo x="-662" y="21317"/>
                <wp:lineTo x="-221" y="21935"/>
                <wp:lineTo x="21615" y="21935"/>
                <wp:lineTo x="22056" y="19618"/>
                <wp:lineTo x="22056" y="2163"/>
                <wp:lineTo x="21615" y="-154"/>
                <wp:lineTo x="21615" y="-463"/>
                <wp:lineTo x="-221" y="-463"/>
              </wp:wrapPolygon>
            </wp:wrapThrough>
            <wp:docPr id="1545767929" name="Imagem 3" descr="Texto, Cart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767929" name="Imagem 3" descr="Texto, Carta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2663825"/>
                    </a:xfrm>
                    <a:prstGeom prst="rect">
                      <a:avLst/>
                    </a:prstGeom>
                    <a:noFill/>
                    <a:ln w="57150">
                      <a:solidFill>
                        <a:schemeClr val="tx1"/>
                      </a:solidFill>
                    </a:ln>
                    <a:effectLst>
                      <a:softEdge rad="1016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2168">
        <w:t>Modelo do portfólio</w:t>
      </w:r>
    </w:p>
    <w:p w14:paraId="442DC655" w14:textId="181B766D" w:rsidR="00EE2168" w:rsidRDefault="00EE2168" w:rsidP="00EE2168">
      <w:pPr>
        <w:jc w:val="center"/>
      </w:pPr>
    </w:p>
    <w:p w14:paraId="5699D8DB" w14:textId="73F973DC" w:rsidR="0008685F" w:rsidRPr="0008685F" w:rsidRDefault="0008685F" w:rsidP="0008685F">
      <w:pPr>
        <w:jc w:val="center"/>
      </w:pPr>
    </w:p>
    <w:p w14:paraId="536EEAD4" w14:textId="26EDD45E" w:rsidR="00452B86" w:rsidRPr="00452B86" w:rsidRDefault="00452B86" w:rsidP="00452B86">
      <w:pPr>
        <w:jc w:val="center"/>
      </w:pPr>
      <w:r w:rsidRPr="00452B86">
        <w:rPr>
          <w:noProof/>
        </w:rPr>
        <w:drawing>
          <wp:anchor distT="0" distB="0" distL="114300" distR="114300" simplePos="0" relativeHeight="251661312" behindDoc="0" locked="0" layoutInCell="1" allowOverlap="1" wp14:anchorId="77AD6E57" wp14:editId="70F1C8A4">
            <wp:simplePos x="0" y="0"/>
            <wp:positionH relativeFrom="column">
              <wp:posOffset>1196340</wp:posOffset>
            </wp:positionH>
            <wp:positionV relativeFrom="paragraph">
              <wp:posOffset>287020</wp:posOffset>
            </wp:positionV>
            <wp:extent cx="1833245" cy="2572385"/>
            <wp:effectExtent l="57150" t="57150" r="52705" b="56515"/>
            <wp:wrapThrough wrapText="bothSides">
              <wp:wrapPolygon edited="0">
                <wp:start x="-224" y="-480"/>
                <wp:lineTo x="-673" y="-320"/>
                <wp:lineTo x="-673" y="21275"/>
                <wp:lineTo x="-224" y="21915"/>
                <wp:lineTo x="21548" y="21915"/>
                <wp:lineTo x="21997" y="20315"/>
                <wp:lineTo x="21997" y="2239"/>
                <wp:lineTo x="21548" y="-160"/>
                <wp:lineTo x="21548" y="-480"/>
                <wp:lineTo x="-224" y="-480"/>
              </wp:wrapPolygon>
            </wp:wrapThrough>
            <wp:docPr id="781381514" name="Imagem 4" descr="Interface gráfica do usuário, 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381514" name="Imagem 4" descr="Interface gráfica do usuário, Text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2572385"/>
                    </a:xfrm>
                    <a:prstGeom prst="rect">
                      <a:avLst/>
                    </a:prstGeom>
                    <a:noFill/>
                    <a:ln w="44450">
                      <a:solidFill>
                        <a:schemeClr val="tx1"/>
                      </a:solidFill>
                    </a:ln>
                    <a:effectLst>
                      <a:softEdge rad="381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9295CC" w14:textId="273A281D" w:rsidR="00452B86" w:rsidRPr="00452B86" w:rsidRDefault="00452B86" w:rsidP="00452B86">
      <w:pPr>
        <w:jc w:val="center"/>
      </w:pPr>
    </w:p>
    <w:p w14:paraId="1E972BB3" w14:textId="7EBF22E5" w:rsidR="00452B86" w:rsidRPr="00452B86" w:rsidRDefault="00452B86" w:rsidP="00452B86">
      <w:pPr>
        <w:jc w:val="center"/>
      </w:pPr>
    </w:p>
    <w:p w14:paraId="007E272C" w14:textId="3A8D5D94" w:rsidR="00452B86" w:rsidRDefault="00B471D6" w:rsidP="00452B86">
      <w:pPr>
        <w:pStyle w:val="NormalWeb"/>
      </w:pPr>
      <w:r w:rsidRPr="00452B86">
        <w:rPr>
          <w:noProof/>
        </w:rPr>
        <w:drawing>
          <wp:anchor distT="0" distB="0" distL="114300" distR="114300" simplePos="0" relativeHeight="251662336" behindDoc="0" locked="0" layoutInCell="1" allowOverlap="1" wp14:anchorId="07A636D7" wp14:editId="39E41DB6">
            <wp:simplePos x="0" y="0"/>
            <wp:positionH relativeFrom="column">
              <wp:posOffset>1965528</wp:posOffset>
            </wp:positionH>
            <wp:positionV relativeFrom="paragraph">
              <wp:posOffset>346431</wp:posOffset>
            </wp:positionV>
            <wp:extent cx="1831340" cy="2576830"/>
            <wp:effectExtent l="57150" t="57150" r="54610" b="52070"/>
            <wp:wrapThrough wrapText="bothSides">
              <wp:wrapPolygon edited="0">
                <wp:start x="-674" y="-479"/>
                <wp:lineTo x="-674" y="21877"/>
                <wp:lineTo x="22019" y="21877"/>
                <wp:lineTo x="22019" y="-479"/>
                <wp:lineTo x="-674" y="-479"/>
              </wp:wrapPolygon>
            </wp:wrapThrough>
            <wp:docPr id="550881660" name="Imagem 5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881660" name="Imagem 5" descr="Text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1340" cy="2576830"/>
                    </a:xfrm>
                    <a:prstGeom prst="rect">
                      <a:avLst/>
                    </a:prstGeom>
                    <a:noFill/>
                    <a:ln w="50800">
                      <a:solidFill>
                        <a:schemeClr val="tx1"/>
                      </a:solidFill>
                    </a:ln>
                    <a:effectLst>
                      <a:softEdge rad="508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BC22A9" w14:textId="51F816C8" w:rsidR="00EE2168" w:rsidRDefault="00B471D6" w:rsidP="00EE2168">
      <w:pPr>
        <w:jc w:val="center"/>
      </w:pPr>
      <w:r w:rsidRPr="00452B86">
        <w:rPr>
          <w:noProof/>
        </w:rPr>
        <w:drawing>
          <wp:anchor distT="0" distB="0" distL="114300" distR="114300" simplePos="0" relativeHeight="251663360" behindDoc="0" locked="0" layoutInCell="1" allowOverlap="1" wp14:anchorId="5A2D8012" wp14:editId="0E037B86">
            <wp:simplePos x="0" y="0"/>
            <wp:positionH relativeFrom="column">
              <wp:posOffset>2815151</wp:posOffset>
            </wp:positionH>
            <wp:positionV relativeFrom="paragraph">
              <wp:posOffset>676812</wp:posOffset>
            </wp:positionV>
            <wp:extent cx="1853565" cy="2660015"/>
            <wp:effectExtent l="57150" t="57150" r="51435" b="64135"/>
            <wp:wrapThrough wrapText="bothSides">
              <wp:wrapPolygon edited="0">
                <wp:start x="-666" y="-464"/>
                <wp:lineTo x="-666" y="21966"/>
                <wp:lineTo x="21977" y="21966"/>
                <wp:lineTo x="21977" y="-464"/>
                <wp:lineTo x="-666" y="-464"/>
              </wp:wrapPolygon>
            </wp:wrapThrough>
            <wp:docPr id="1041338084" name="Imagem 6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338084" name="Imagem 6" descr="Text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565" cy="2660015"/>
                    </a:xfrm>
                    <a:prstGeom prst="rect">
                      <a:avLst/>
                    </a:prstGeom>
                    <a:noFill/>
                    <a:ln w="50800">
                      <a:solidFill>
                        <a:schemeClr val="tx1"/>
                      </a:solidFill>
                    </a:ln>
                    <a:effectLst>
                      <a:softEdge rad="508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02B175F1" wp14:editId="3EF4C7EA">
            <wp:simplePos x="0" y="0"/>
            <wp:positionH relativeFrom="margin">
              <wp:posOffset>3729941</wp:posOffset>
            </wp:positionH>
            <wp:positionV relativeFrom="paragraph">
              <wp:posOffset>1646359</wp:posOffset>
            </wp:positionV>
            <wp:extent cx="1892935" cy="2638425"/>
            <wp:effectExtent l="57150" t="57150" r="50165" b="66675"/>
            <wp:wrapThrough wrapText="bothSides">
              <wp:wrapPolygon edited="0">
                <wp:start x="-652" y="-468"/>
                <wp:lineTo x="-652" y="21990"/>
                <wp:lineTo x="21955" y="21990"/>
                <wp:lineTo x="21955" y="-468"/>
                <wp:lineTo x="-652" y="-468"/>
              </wp:wrapPolygon>
            </wp:wrapThrough>
            <wp:docPr id="8" name="Imagem 2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2" descr="Text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2638425"/>
                    </a:xfrm>
                    <a:prstGeom prst="rect">
                      <a:avLst/>
                    </a:prstGeom>
                    <a:noFill/>
                    <a:ln w="50800">
                      <a:solidFill>
                        <a:schemeClr val="tx1"/>
                      </a:solidFill>
                    </a:ln>
                    <a:effectLst>
                      <a:softEdge rad="508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2168">
      <w:pgSz w:w="11900" w:h="1682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1103B"/>
    <w:multiLevelType w:val="multilevel"/>
    <w:tmpl w:val="92F0AE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04264A44"/>
    <w:multiLevelType w:val="hybridMultilevel"/>
    <w:tmpl w:val="F3D8422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310E5"/>
    <w:multiLevelType w:val="multilevel"/>
    <w:tmpl w:val="B9988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7C38D5"/>
    <w:multiLevelType w:val="hybridMultilevel"/>
    <w:tmpl w:val="223A5E1C"/>
    <w:lvl w:ilvl="0" w:tplc="659A36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A978F7"/>
    <w:multiLevelType w:val="multilevel"/>
    <w:tmpl w:val="DC66D2B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425277BF"/>
    <w:multiLevelType w:val="multilevel"/>
    <w:tmpl w:val="7E341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71691316">
    <w:abstractNumId w:val="4"/>
  </w:num>
  <w:num w:numId="2" w16cid:durableId="1241141005">
    <w:abstractNumId w:val="0"/>
  </w:num>
  <w:num w:numId="3" w16cid:durableId="1955747203">
    <w:abstractNumId w:val="1"/>
  </w:num>
  <w:num w:numId="4" w16cid:durableId="1148134020">
    <w:abstractNumId w:val="3"/>
  </w:num>
  <w:num w:numId="5" w16cid:durableId="956327026">
    <w:abstractNumId w:val="2"/>
  </w:num>
  <w:num w:numId="6" w16cid:durableId="3259795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2AD"/>
    <w:rsid w:val="00042123"/>
    <w:rsid w:val="0006476B"/>
    <w:rsid w:val="0008685F"/>
    <w:rsid w:val="00155790"/>
    <w:rsid w:val="001A6834"/>
    <w:rsid w:val="001D70F6"/>
    <w:rsid w:val="0025678D"/>
    <w:rsid w:val="002C0467"/>
    <w:rsid w:val="00313E4F"/>
    <w:rsid w:val="003219D3"/>
    <w:rsid w:val="003562AD"/>
    <w:rsid w:val="003E0A4E"/>
    <w:rsid w:val="003F3634"/>
    <w:rsid w:val="00452B86"/>
    <w:rsid w:val="00476550"/>
    <w:rsid w:val="004B236D"/>
    <w:rsid w:val="004C33EF"/>
    <w:rsid w:val="00506969"/>
    <w:rsid w:val="00516686"/>
    <w:rsid w:val="00596150"/>
    <w:rsid w:val="007771C4"/>
    <w:rsid w:val="00801C07"/>
    <w:rsid w:val="008334EF"/>
    <w:rsid w:val="008711AD"/>
    <w:rsid w:val="008C0E54"/>
    <w:rsid w:val="008D7E11"/>
    <w:rsid w:val="00960DE8"/>
    <w:rsid w:val="00971701"/>
    <w:rsid w:val="009A458E"/>
    <w:rsid w:val="00B14EAF"/>
    <w:rsid w:val="00B471D6"/>
    <w:rsid w:val="00B60CDD"/>
    <w:rsid w:val="00C472A4"/>
    <w:rsid w:val="00D03FF0"/>
    <w:rsid w:val="00D365B2"/>
    <w:rsid w:val="00E01878"/>
    <w:rsid w:val="00E8642C"/>
    <w:rsid w:val="00EA10FB"/>
    <w:rsid w:val="00ED755E"/>
    <w:rsid w:val="00EE2168"/>
    <w:rsid w:val="00F04B4D"/>
    <w:rsid w:val="00F61FB1"/>
    <w:rsid w:val="00FA384D"/>
    <w:rsid w:val="00FC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CD2A"/>
  <w15:chartTrackingRefBased/>
  <w15:docId w15:val="{09D4D194-30E2-46A7-A970-D4856C0AA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4"/>
        <w:szCs w:val="24"/>
        <w:lang w:val="pt-B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C046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C046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52B86"/>
    <w:pPr>
      <w:spacing w:before="100" w:beforeAutospacing="1" w:after="100" w:afterAutospacing="1" w:line="240" w:lineRule="auto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9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3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lequerido@gmail.com/alessandra.querido@unb.br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962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Matias Querido</dc:creator>
  <cp:keywords/>
  <dc:description/>
  <cp:lastModifiedBy>Alessandra Querido</cp:lastModifiedBy>
  <cp:revision>9</cp:revision>
  <dcterms:created xsi:type="dcterms:W3CDTF">2025-03-26T23:10:00Z</dcterms:created>
  <dcterms:modified xsi:type="dcterms:W3CDTF">2025-04-02T12:38:00Z</dcterms:modified>
</cp:coreProperties>
</file>